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3A" w:rsidRPr="000100A3" w:rsidRDefault="005C12A7" w:rsidP="005C12A7">
      <w:pPr>
        <w:spacing w:line="276" w:lineRule="auto"/>
        <w:ind w:left="5664" w:right="140" w:hanging="2545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 xml:space="preserve">         </w:t>
      </w:r>
      <w:r w:rsidR="00150E3A" w:rsidRPr="00F40419">
        <w:rPr>
          <w:rFonts w:ascii="Calibri" w:hAnsi="Calibri" w:cs="Calibri"/>
          <w:b/>
          <w:sz w:val="22"/>
          <w:szCs w:val="22"/>
          <w:lang w:eastAsia="en-US"/>
        </w:rPr>
        <w:t>Załącznik nr 6 do SIWZ</w:t>
      </w:r>
      <w:r w:rsidR="00150E3A" w:rsidRPr="000100A3">
        <w:rPr>
          <w:rFonts w:ascii="Calibri" w:hAnsi="Calibri" w:cs="Calibri"/>
          <w:b/>
          <w:sz w:val="22"/>
          <w:szCs w:val="22"/>
          <w:vertAlign w:val="superscript"/>
        </w:rPr>
        <w:footnoteReference w:id="1"/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bCs/>
          <w:i/>
          <w:sz w:val="22"/>
          <w:szCs w:val="22"/>
          <w:lang w:eastAsia="pl-PL"/>
        </w:rPr>
        <w:t>Oświadczenie o grupie kapitałowej</w:t>
      </w:r>
    </w:p>
    <w:p w:rsidR="00150E3A" w:rsidRPr="000100A3" w:rsidRDefault="00150E3A" w:rsidP="00150E3A">
      <w:pPr>
        <w:spacing w:line="276" w:lineRule="auto"/>
        <w:ind w:right="140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p w:rsidR="00150E3A" w:rsidRPr="00BD5A11" w:rsidRDefault="00150E3A" w:rsidP="00150E3A">
      <w:pPr>
        <w:spacing w:line="276" w:lineRule="auto"/>
        <w:ind w:right="140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p w:rsidR="00150E3A" w:rsidRPr="000100A3" w:rsidRDefault="00150E3A" w:rsidP="00150E3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903DC">
        <w:rPr>
          <w:rFonts w:ascii="Calibri" w:hAnsi="Calibri" w:cs="Calibri"/>
          <w:b/>
          <w:sz w:val="22"/>
          <w:szCs w:val="22"/>
        </w:rPr>
        <w:t>LISTA PODMIOTÓW NALEŻĄCYCH DO TEJ SAMEJ GRUPY KAPITAŁOWEJ/</w:t>
      </w:r>
      <w:r w:rsidRPr="002903DC">
        <w:rPr>
          <w:rFonts w:ascii="Calibri" w:hAnsi="Calibri" w:cs="Calibri"/>
          <w:b/>
          <w:sz w:val="22"/>
          <w:szCs w:val="22"/>
        </w:rPr>
        <w:br/>
        <w:t>INFORMACJA O BRAKU PRZYNALEŻNOŚCI DO GRUPY KAPITAŁOWEJ</w:t>
      </w:r>
      <w:r w:rsidRPr="000100A3">
        <w:rPr>
          <w:rFonts w:ascii="Calibri" w:hAnsi="Calibri" w:cs="Calibri"/>
          <w:b/>
          <w:sz w:val="22"/>
          <w:szCs w:val="22"/>
          <w:vertAlign w:val="superscript"/>
        </w:rPr>
        <w:footnoteReference w:id="2"/>
      </w:r>
    </w:p>
    <w:p w:rsidR="00150E3A" w:rsidRPr="000100A3" w:rsidRDefault="00150E3A" w:rsidP="00150E3A">
      <w:pPr>
        <w:widowControl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150E3A" w:rsidRPr="000100A3" w:rsidRDefault="00150E3A" w:rsidP="00150E3A">
      <w:pPr>
        <w:widowControl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150E3A" w:rsidRPr="00BD5A11" w:rsidRDefault="00150E3A" w:rsidP="00150E3A">
      <w:pPr>
        <w:widowControl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:rsidR="00150E3A" w:rsidRDefault="00150E3A" w:rsidP="004F2005">
      <w:pPr>
        <w:widowControl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2903DC">
        <w:rPr>
          <w:rFonts w:ascii="Calibri" w:hAnsi="Calibri" w:cs="Calibri"/>
          <w:sz w:val="22"/>
          <w:szCs w:val="22"/>
        </w:rPr>
        <w:t>………………</w:t>
      </w:r>
      <w:r w:rsidRPr="00D9205C">
        <w:rPr>
          <w:rFonts w:ascii="Calibri" w:hAnsi="Calibri" w:cs="Calibri"/>
          <w:sz w:val="22"/>
          <w:szCs w:val="22"/>
        </w:rPr>
        <w:t>…………………………………………………………………………………...</w:t>
      </w:r>
    </w:p>
    <w:p w:rsidR="00150E3A" w:rsidRPr="00150E3A" w:rsidRDefault="00150E3A" w:rsidP="004F2005">
      <w:pPr>
        <w:widowControl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D9205C">
        <w:rPr>
          <w:rFonts w:ascii="Calibri" w:hAnsi="Calibri" w:cs="Calibri"/>
          <w:i/>
          <w:sz w:val="22"/>
          <w:szCs w:val="22"/>
        </w:rPr>
        <w:t>(pełna nazwa i adres Wykonawcy)</w:t>
      </w:r>
    </w:p>
    <w:p w:rsidR="00150E3A" w:rsidRPr="00EF64EF" w:rsidRDefault="00150E3A" w:rsidP="00150E3A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150E3A" w:rsidRPr="009D48E3" w:rsidRDefault="00150E3A" w:rsidP="00150E3A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150E3A" w:rsidRPr="00AA5C8D" w:rsidRDefault="00150E3A" w:rsidP="00150E3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B142B1">
        <w:rPr>
          <w:rFonts w:ascii="Calibri" w:hAnsi="Calibri" w:cs="Calibri"/>
          <w:sz w:val="22"/>
          <w:szCs w:val="22"/>
        </w:rPr>
        <w:t xml:space="preserve">Składając ofertę w </w:t>
      </w:r>
      <w:r w:rsidRPr="00AA5C8D">
        <w:rPr>
          <w:rFonts w:ascii="Calibri" w:hAnsi="Calibri" w:cs="Calibri"/>
          <w:color w:val="000000"/>
          <w:sz w:val="22"/>
          <w:szCs w:val="22"/>
        </w:rPr>
        <w:t xml:space="preserve">postępowaniu o udzielenie zamówienia publicznego prowadzonego w trybie przetargu nieograniczonego </w:t>
      </w:r>
      <w:r w:rsidRPr="00AA5C8D">
        <w:rPr>
          <w:rFonts w:ascii="Calibri" w:hAnsi="Calibri" w:cs="Calibri"/>
          <w:bCs/>
          <w:iCs/>
          <w:color w:val="000000"/>
          <w:sz w:val="22"/>
          <w:szCs w:val="22"/>
        </w:rPr>
        <w:t xml:space="preserve">na dostawę sprzętu medycznego dla Regionalnego Centrum Medycznego w Białogardzie w ramach zadania inwestycyjnego pn.: „Dokończenie budowy bloku operacyjnego, przebudowa i modernizacja pomieszczeń szpitalnych, zakup i modernizacja sprzętu medycznego” </w:t>
      </w:r>
      <w:r w:rsidR="007A6968">
        <w:rPr>
          <w:rFonts w:ascii="Calibri" w:hAnsi="Calibri" w:cs="Calibri"/>
          <w:b/>
          <w:color w:val="000000"/>
          <w:sz w:val="22"/>
          <w:szCs w:val="22"/>
        </w:rPr>
        <w:t>– sprawa nr IZR.272.4</w:t>
      </w:r>
      <w:r w:rsidRPr="00AA5C8D">
        <w:rPr>
          <w:rFonts w:ascii="Calibri" w:hAnsi="Calibri" w:cs="Calibri"/>
          <w:b/>
          <w:color w:val="000000"/>
          <w:sz w:val="22"/>
          <w:szCs w:val="22"/>
        </w:rPr>
        <w:t>.20</w:t>
      </w:r>
      <w:r w:rsidR="00144853">
        <w:rPr>
          <w:rFonts w:ascii="Calibri" w:hAnsi="Calibri" w:cs="Calibri"/>
          <w:b/>
          <w:color w:val="000000"/>
          <w:sz w:val="22"/>
          <w:szCs w:val="22"/>
        </w:rPr>
        <w:t>20</w:t>
      </w:r>
    </w:p>
    <w:p w:rsidR="00150E3A" w:rsidRPr="00E26752" w:rsidRDefault="00150E3A" w:rsidP="00150E3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E4D73">
        <w:rPr>
          <w:rFonts w:ascii="Calibri" w:hAnsi="Calibri" w:cs="Calibri"/>
          <w:sz w:val="22"/>
          <w:szCs w:val="22"/>
        </w:rPr>
        <w:t xml:space="preserve">zgodnie z art. 24 ust. 11 ustawy </w:t>
      </w:r>
      <w:proofErr w:type="spellStart"/>
      <w:r w:rsidRPr="00CE4D73">
        <w:rPr>
          <w:rFonts w:ascii="Calibri" w:hAnsi="Calibri" w:cs="Calibri"/>
          <w:sz w:val="22"/>
          <w:szCs w:val="22"/>
        </w:rPr>
        <w:t>Pzp</w:t>
      </w:r>
      <w:proofErr w:type="spellEnd"/>
    </w:p>
    <w:p w:rsidR="00150E3A" w:rsidRPr="00E26752" w:rsidRDefault="00150E3A" w:rsidP="00150E3A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150E3A" w:rsidRPr="00E26752" w:rsidRDefault="00150E3A" w:rsidP="00150E3A">
      <w:pPr>
        <w:widowControl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26752">
        <w:rPr>
          <w:rFonts w:ascii="Calibri" w:hAnsi="Calibri" w:cs="Calibri"/>
          <w:bCs/>
          <w:sz w:val="22"/>
          <w:szCs w:val="22"/>
        </w:rPr>
        <w:t xml:space="preserve">□ </w:t>
      </w:r>
      <w:r w:rsidRPr="00E26752">
        <w:rPr>
          <w:rFonts w:ascii="Calibri" w:hAnsi="Calibri" w:cs="Calibri"/>
          <w:sz w:val="22"/>
          <w:szCs w:val="22"/>
          <w:u w:val="single"/>
        </w:rPr>
        <w:t>składamy listę podmiotów</w:t>
      </w:r>
      <w:r w:rsidRPr="00E26752">
        <w:rPr>
          <w:rFonts w:ascii="Calibri" w:hAnsi="Calibri" w:cs="Calibri"/>
          <w:sz w:val="22"/>
          <w:szCs w:val="22"/>
        </w:rPr>
        <w:t xml:space="preserve">, z którymi zgodnie z informacją </w:t>
      </w:r>
      <w:r w:rsidRPr="00E26752">
        <w:rPr>
          <w:rFonts w:ascii="Calibri" w:hAnsi="Calibri" w:cs="Calibri"/>
          <w:sz w:val="22"/>
          <w:szCs w:val="22"/>
          <w:lang w:eastAsia="en-US"/>
        </w:rPr>
        <w:t xml:space="preserve">z otwarcia ofert, o której mowa w art. 86 ust. 5 ustawy </w:t>
      </w:r>
      <w:proofErr w:type="spellStart"/>
      <w:r w:rsidRPr="00E26752">
        <w:rPr>
          <w:rFonts w:ascii="Calibri" w:hAnsi="Calibri" w:cs="Calibri"/>
          <w:sz w:val="22"/>
          <w:szCs w:val="22"/>
          <w:lang w:eastAsia="en-US"/>
        </w:rPr>
        <w:t>Pzp</w:t>
      </w:r>
      <w:proofErr w:type="spellEnd"/>
      <w:r w:rsidRPr="00E26752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Pr="00E26752">
        <w:rPr>
          <w:rFonts w:ascii="Calibri" w:hAnsi="Calibri" w:cs="Calibri"/>
          <w:sz w:val="22"/>
          <w:szCs w:val="22"/>
        </w:rPr>
        <w:t>wchodzimy w skład tej samej grupy kapitałowej w rozumieniu ustawy z dnia 16 lutego 2007 roku o ochronie konkurencji i konsumentów (Dz. U. z 2015 r. poz. 184, 1618 i 1634)</w:t>
      </w:r>
    </w:p>
    <w:p w:rsidR="00150E3A" w:rsidRPr="00E26752" w:rsidRDefault="00150E3A" w:rsidP="00150E3A">
      <w:pPr>
        <w:widowControl w:val="0"/>
        <w:adjustRightInd w:val="0"/>
        <w:spacing w:line="276" w:lineRule="auto"/>
        <w:ind w:left="446"/>
        <w:jc w:val="both"/>
        <w:textAlignment w:val="baseline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"/>
        <w:gridCol w:w="2693"/>
        <w:gridCol w:w="5985"/>
      </w:tblGrid>
      <w:tr w:rsidR="00150E3A" w:rsidRPr="00470152" w:rsidTr="00144853">
        <w:tc>
          <w:tcPr>
            <w:tcW w:w="435" w:type="dxa"/>
            <w:vAlign w:val="center"/>
          </w:tcPr>
          <w:p w:rsidR="00150E3A" w:rsidRPr="00E26752" w:rsidRDefault="00150E3A" w:rsidP="009E09C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26752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vAlign w:val="center"/>
          </w:tcPr>
          <w:p w:rsidR="00150E3A" w:rsidRPr="00E26752" w:rsidRDefault="00150E3A" w:rsidP="009E09C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26752">
              <w:rPr>
                <w:rFonts w:ascii="Calibri" w:hAnsi="Calibri" w:cs="Calibri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vAlign w:val="center"/>
          </w:tcPr>
          <w:p w:rsidR="00150E3A" w:rsidRPr="00E26752" w:rsidRDefault="00150E3A" w:rsidP="009E09C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26752">
              <w:rPr>
                <w:rFonts w:ascii="Calibri" w:hAnsi="Calibri" w:cs="Calibri"/>
                <w:sz w:val="22"/>
                <w:szCs w:val="22"/>
              </w:rPr>
              <w:t>Adres podmiotu</w:t>
            </w:r>
          </w:p>
        </w:tc>
      </w:tr>
      <w:tr w:rsidR="00150E3A" w:rsidRPr="00470152" w:rsidTr="00144853">
        <w:tc>
          <w:tcPr>
            <w:tcW w:w="435" w:type="dxa"/>
          </w:tcPr>
          <w:p w:rsidR="00150E3A" w:rsidRPr="00470152" w:rsidRDefault="00150E3A" w:rsidP="009E09CA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701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50E3A" w:rsidRPr="00470152" w:rsidRDefault="00150E3A" w:rsidP="009E09CA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85" w:type="dxa"/>
          </w:tcPr>
          <w:p w:rsidR="00150E3A" w:rsidRPr="00470152" w:rsidRDefault="00150E3A" w:rsidP="009E09CA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0E3A" w:rsidRPr="00470152" w:rsidTr="00144853">
        <w:tc>
          <w:tcPr>
            <w:tcW w:w="435" w:type="dxa"/>
          </w:tcPr>
          <w:p w:rsidR="00150E3A" w:rsidRPr="00470152" w:rsidRDefault="00150E3A" w:rsidP="009E09CA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7015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150E3A" w:rsidRPr="00470152" w:rsidRDefault="00150E3A" w:rsidP="009E09CA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85" w:type="dxa"/>
          </w:tcPr>
          <w:p w:rsidR="00150E3A" w:rsidRPr="00470152" w:rsidRDefault="00150E3A" w:rsidP="009E09CA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50E3A" w:rsidRPr="00470152" w:rsidTr="00144853">
        <w:tc>
          <w:tcPr>
            <w:tcW w:w="435" w:type="dxa"/>
          </w:tcPr>
          <w:p w:rsidR="00150E3A" w:rsidRPr="00470152" w:rsidRDefault="00150E3A" w:rsidP="009E09CA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7015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50E3A" w:rsidRPr="00470152" w:rsidRDefault="00150E3A" w:rsidP="009E09CA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85" w:type="dxa"/>
          </w:tcPr>
          <w:p w:rsidR="00150E3A" w:rsidRPr="00470152" w:rsidRDefault="00150E3A" w:rsidP="009E09CA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50E3A" w:rsidRPr="00470152" w:rsidRDefault="00150E3A" w:rsidP="00150E3A">
      <w:pPr>
        <w:widowControl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:rsidR="00150E3A" w:rsidRPr="00470152" w:rsidRDefault="00150E3A" w:rsidP="00150E3A">
      <w:pPr>
        <w:widowControl w:val="0"/>
        <w:adjustRightInd w:val="0"/>
        <w:spacing w:line="276" w:lineRule="auto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bCs/>
          <w:sz w:val="22"/>
          <w:szCs w:val="22"/>
        </w:rPr>
        <w:t xml:space="preserve">□ </w:t>
      </w:r>
      <w:r w:rsidRPr="00470152">
        <w:rPr>
          <w:rFonts w:ascii="Calibri" w:hAnsi="Calibri" w:cs="Calibri"/>
          <w:sz w:val="22"/>
          <w:szCs w:val="22"/>
          <w:u w:val="single"/>
        </w:rPr>
        <w:t>informujemy, że nie należymy do grupy kapitałowej</w:t>
      </w:r>
      <w:r w:rsidRPr="00470152">
        <w:rPr>
          <w:rFonts w:ascii="Calibri" w:hAnsi="Calibri" w:cs="Calibri"/>
          <w:sz w:val="22"/>
          <w:szCs w:val="22"/>
        </w:rPr>
        <w:t xml:space="preserve"> o której mowa w art. 24 ust. 1 pkt. 23 ustawy </w:t>
      </w:r>
      <w:proofErr w:type="spellStart"/>
      <w:r w:rsidRPr="00470152">
        <w:rPr>
          <w:rFonts w:ascii="Calibri" w:hAnsi="Calibri" w:cs="Calibri"/>
          <w:sz w:val="22"/>
          <w:szCs w:val="22"/>
        </w:rPr>
        <w:t>Pzp</w:t>
      </w:r>
      <w:proofErr w:type="spellEnd"/>
    </w:p>
    <w:p w:rsidR="00150E3A" w:rsidRPr="00470152" w:rsidRDefault="00150E3A" w:rsidP="00150E3A">
      <w:pPr>
        <w:widowControl w:val="0"/>
        <w:adjustRightInd w:val="0"/>
        <w:spacing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150E3A" w:rsidRPr="00470152" w:rsidRDefault="00150E3A" w:rsidP="00150E3A">
      <w:pPr>
        <w:spacing w:line="276" w:lineRule="auto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 xml:space="preserve">.......................... dnia …………………  </w:t>
      </w:r>
      <w:r w:rsidRPr="00470152">
        <w:rPr>
          <w:rFonts w:ascii="Calibri" w:hAnsi="Calibri" w:cs="Calibri"/>
          <w:sz w:val="22"/>
          <w:szCs w:val="22"/>
        </w:rPr>
        <w:tab/>
      </w:r>
    </w:p>
    <w:p w:rsidR="00150E3A" w:rsidRPr="00470152" w:rsidRDefault="00150E3A" w:rsidP="00150E3A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470152">
        <w:rPr>
          <w:rFonts w:ascii="Calibri" w:hAnsi="Calibri" w:cs="Calibri"/>
          <w:sz w:val="22"/>
          <w:szCs w:val="22"/>
        </w:rPr>
        <w:tab/>
      </w:r>
      <w:r w:rsidRPr="00470152">
        <w:rPr>
          <w:rFonts w:ascii="Calibri" w:hAnsi="Calibri" w:cs="Calibri"/>
          <w:sz w:val="22"/>
          <w:szCs w:val="22"/>
        </w:rPr>
        <w:tab/>
        <w:t>……..……….………………………</w:t>
      </w:r>
    </w:p>
    <w:p w:rsidR="00150E3A" w:rsidRPr="00470152" w:rsidRDefault="00150E3A" w:rsidP="00150E3A">
      <w:pPr>
        <w:spacing w:line="276" w:lineRule="auto"/>
        <w:ind w:left="5400" w:right="70"/>
        <w:jc w:val="center"/>
        <w:rPr>
          <w:rFonts w:ascii="Calibri" w:hAnsi="Calibri" w:cs="Calibri"/>
          <w:i/>
          <w:sz w:val="22"/>
          <w:szCs w:val="22"/>
        </w:rPr>
      </w:pPr>
      <w:r w:rsidRPr="00470152">
        <w:rPr>
          <w:rFonts w:ascii="Calibri" w:hAnsi="Calibri" w:cs="Calibri"/>
          <w:i/>
          <w:sz w:val="22"/>
          <w:szCs w:val="22"/>
        </w:rPr>
        <w:t>Podpis osób uprawnionych do składania oświadczeń woli w imieniu Wykonawcy oraz pieczątka/ pieczątki</w:t>
      </w:r>
    </w:p>
    <w:p w:rsidR="000E2E31" w:rsidRPr="00150E3A" w:rsidRDefault="000E2E31" w:rsidP="00150E3A">
      <w:pPr>
        <w:rPr>
          <w:szCs w:val="22"/>
        </w:rPr>
      </w:pPr>
    </w:p>
    <w:sectPr w:rsidR="000E2E31" w:rsidRPr="00150E3A" w:rsidSect="00D236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63" w:rsidRDefault="00A63C63" w:rsidP="00FF517F">
      <w:r>
        <w:separator/>
      </w:r>
    </w:p>
  </w:endnote>
  <w:endnote w:type="continuationSeparator" w:id="0">
    <w:p w:rsidR="00A63C63" w:rsidRDefault="00A63C63" w:rsidP="00FF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7F" w:rsidRDefault="00FF517F" w:rsidP="00FF517F">
    <w:pPr>
      <w:pStyle w:val="Stopka"/>
      <w:jc w:val="right"/>
    </w:pPr>
    <w:r>
      <w:rPr>
        <w:sz w:val="18"/>
        <w:szCs w:val="18"/>
      </w:rPr>
      <w:t xml:space="preserve">Strona: </w:t>
    </w:r>
    <w:r w:rsidR="002005BA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 w:rsidR="002005BA">
      <w:rPr>
        <w:rStyle w:val="Numerstrony"/>
        <w:sz w:val="18"/>
        <w:szCs w:val="18"/>
      </w:rPr>
      <w:fldChar w:fldCharType="separate"/>
    </w:r>
    <w:r w:rsidR="00697E61">
      <w:rPr>
        <w:rStyle w:val="Numerstrony"/>
        <w:noProof/>
        <w:sz w:val="18"/>
        <w:szCs w:val="18"/>
      </w:rPr>
      <w:t>1</w:t>
    </w:r>
    <w:r w:rsidR="002005BA"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 w:rsidR="002005BA"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\* ARABIC </w:instrText>
    </w:r>
    <w:r w:rsidR="002005BA">
      <w:rPr>
        <w:rStyle w:val="Numerstrony"/>
        <w:sz w:val="18"/>
        <w:szCs w:val="18"/>
      </w:rPr>
      <w:fldChar w:fldCharType="separate"/>
    </w:r>
    <w:r w:rsidR="00697E61">
      <w:rPr>
        <w:rStyle w:val="Numerstrony"/>
        <w:noProof/>
        <w:sz w:val="18"/>
        <w:szCs w:val="18"/>
      </w:rPr>
      <w:t>1</w:t>
    </w:r>
    <w:r w:rsidR="002005BA">
      <w:rPr>
        <w:rStyle w:val="Numerstrony"/>
        <w:sz w:val="18"/>
        <w:szCs w:val="18"/>
      </w:rPr>
      <w:fldChar w:fldCharType="end"/>
    </w:r>
    <w:r w:rsidR="002005BA">
      <w:rPr>
        <w:noProof/>
        <w:lang w:eastAsia="pl-PL"/>
      </w:rPr>
      <w:pict>
        <v:line id="_x0000_s2049" style="position:absolute;left:0;text-align:left;z-index:-251658752;mso-position-horizontal-relative:text;mso-position-vertical-relative:text" from=".05pt,-4.2pt" to="459.05pt,-4.2pt" strokeweight=".26mm">
          <v:stroke joinstyle="miter" endcap="squar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63" w:rsidRDefault="00A63C63" w:rsidP="00FF517F">
      <w:r>
        <w:separator/>
      </w:r>
    </w:p>
  </w:footnote>
  <w:footnote w:type="continuationSeparator" w:id="0">
    <w:p w:rsidR="00A63C63" w:rsidRDefault="00A63C63" w:rsidP="00FF517F">
      <w:r>
        <w:continuationSeparator/>
      </w:r>
    </w:p>
  </w:footnote>
  <w:footnote w:id="1">
    <w:p w:rsidR="00150E3A" w:rsidRPr="00746B12" w:rsidRDefault="00150E3A" w:rsidP="00150E3A">
      <w:pPr>
        <w:ind w:right="140"/>
        <w:jc w:val="both"/>
        <w:rPr>
          <w:sz w:val="18"/>
          <w:szCs w:val="18"/>
          <w:lang w:eastAsia="en-US"/>
        </w:rPr>
      </w:pPr>
      <w:r w:rsidRPr="00746B12">
        <w:rPr>
          <w:rStyle w:val="Odwoanieprzypisudolnego"/>
          <w:sz w:val="18"/>
          <w:szCs w:val="18"/>
        </w:rPr>
        <w:footnoteRef/>
      </w:r>
      <w:r w:rsidRPr="00746B12">
        <w:rPr>
          <w:sz w:val="18"/>
          <w:szCs w:val="18"/>
        </w:rPr>
        <w:t xml:space="preserve"> </w:t>
      </w:r>
      <w:r w:rsidRPr="00746B12">
        <w:rPr>
          <w:sz w:val="18"/>
          <w:szCs w:val="18"/>
          <w:lang w:eastAsia="en-US"/>
        </w:rPr>
        <w:t>Uwaga:</w:t>
      </w:r>
    </w:p>
    <w:p w:rsidR="00150E3A" w:rsidRPr="00746B12" w:rsidRDefault="00150E3A" w:rsidP="00150E3A">
      <w:pPr>
        <w:ind w:right="140"/>
        <w:jc w:val="both"/>
        <w:rPr>
          <w:sz w:val="18"/>
          <w:szCs w:val="18"/>
          <w:lang w:eastAsia="en-US"/>
        </w:rPr>
      </w:pPr>
      <w:r w:rsidRPr="00746B12">
        <w:rPr>
          <w:sz w:val="18"/>
          <w:szCs w:val="18"/>
          <w:lang w:eastAsia="en-US"/>
        </w:rPr>
        <w:t>Wykonawca w terminie 3 dni od dnia zamieszczenia na stronie internetow</w:t>
      </w:r>
      <w:r>
        <w:rPr>
          <w:sz w:val="18"/>
          <w:szCs w:val="18"/>
          <w:lang w:eastAsia="en-US"/>
        </w:rPr>
        <w:t>ej</w:t>
      </w:r>
      <w:r w:rsidRPr="00746B12">
        <w:rPr>
          <w:sz w:val="18"/>
          <w:szCs w:val="18"/>
          <w:lang w:eastAsia="en-US"/>
        </w:rPr>
        <w:t xml:space="preserve"> informacji, o której mowa w art. 86 ust. 5 ustawy </w:t>
      </w:r>
      <w:proofErr w:type="spellStart"/>
      <w:r w:rsidRPr="00746B12">
        <w:rPr>
          <w:sz w:val="18"/>
          <w:szCs w:val="18"/>
          <w:lang w:eastAsia="en-US"/>
        </w:rPr>
        <w:t>Pzp</w:t>
      </w:r>
      <w:proofErr w:type="spellEnd"/>
      <w:r w:rsidRPr="00746B12">
        <w:rPr>
          <w:sz w:val="18"/>
          <w:szCs w:val="18"/>
          <w:lang w:eastAsia="en-US"/>
        </w:rPr>
        <w:t>, przekazuje Zamawiającemu powyższe oświadczeni</w:t>
      </w:r>
      <w:r>
        <w:rPr>
          <w:sz w:val="18"/>
          <w:szCs w:val="18"/>
          <w:lang w:eastAsia="en-US"/>
        </w:rPr>
        <w:t>e</w:t>
      </w:r>
      <w:r w:rsidRPr="00746B12">
        <w:rPr>
          <w:sz w:val="18"/>
          <w:szCs w:val="18"/>
          <w:lang w:eastAsia="en-US"/>
        </w:rPr>
        <w:t xml:space="preserve">. Wraz ze złożeniem oświadczenia, Wykonawca może przedstawić dowody, że powiązania z innym Wykonawcą nie prowadza do zakłócenia konkurencji w postępowaniu o udzielenie zamówienia. </w:t>
      </w:r>
    </w:p>
    <w:p w:rsidR="00150E3A" w:rsidRPr="00746B12" w:rsidRDefault="00150E3A" w:rsidP="00150E3A">
      <w:pPr>
        <w:pStyle w:val="Tekstprzypisudolnego"/>
        <w:rPr>
          <w:sz w:val="18"/>
          <w:szCs w:val="18"/>
        </w:rPr>
      </w:pPr>
    </w:p>
  </w:footnote>
  <w:footnote w:id="2">
    <w:p w:rsidR="00150E3A" w:rsidRPr="00746B12" w:rsidRDefault="00150E3A" w:rsidP="00150E3A">
      <w:pPr>
        <w:pStyle w:val="Tekstprzypisudolnego"/>
        <w:rPr>
          <w:sz w:val="18"/>
          <w:szCs w:val="18"/>
        </w:rPr>
      </w:pPr>
      <w:r w:rsidRPr="00746B12">
        <w:rPr>
          <w:rStyle w:val="Odwoanieprzypisudolnego"/>
          <w:sz w:val="18"/>
          <w:szCs w:val="18"/>
        </w:rPr>
        <w:footnoteRef/>
      </w:r>
      <w:r w:rsidRPr="00746B12">
        <w:rPr>
          <w:sz w:val="18"/>
          <w:szCs w:val="18"/>
        </w:rPr>
        <w:t xml:space="preserve"> Należy zaznaczyć właściwą opcję. W przypadku, gdy wykonawca należy do grupy kapitałowej, konieczne jest wymienienie w tabeli wszystkich członków tej grupy kapitałowej.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7F" w:rsidRPr="00AA5C8D" w:rsidRDefault="00FF517F" w:rsidP="00FF517F">
    <w:pPr>
      <w:pStyle w:val="Nagwek"/>
      <w:pBdr>
        <w:bottom w:val="single" w:sz="4" w:space="1" w:color="auto"/>
      </w:pBdr>
      <w:jc w:val="center"/>
      <w:rPr>
        <w:rFonts w:ascii="Century Gothic" w:hAnsi="Century Gothic"/>
        <w:color w:val="000000"/>
        <w:sz w:val="16"/>
        <w:szCs w:val="16"/>
      </w:rPr>
    </w:pPr>
    <w:r w:rsidRPr="00AA5C8D">
      <w:rPr>
        <w:rFonts w:ascii="Century Gothic" w:hAnsi="Century Gothic"/>
        <w:color w:val="000000"/>
        <w:sz w:val="16"/>
        <w:szCs w:val="16"/>
      </w:rPr>
      <w:t>PRZETARG NIEOGRANICZONY</w:t>
    </w:r>
  </w:p>
  <w:p w:rsidR="00FF517F" w:rsidRPr="00FF517F" w:rsidRDefault="00FF517F" w:rsidP="00FF517F">
    <w:pPr>
      <w:pStyle w:val="Nagwek"/>
      <w:pBdr>
        <w:bottom w:val="single" w:sz="4" w:space="1" w:color="auto"/>
      </w:pBdr>
      <w:jc w:val="center"/>
      <w:rPr>
        <w:rFonts w:ascii="Century Gothic" w:hAnsi="Century Gothic"/>
        <w:b/>
        <w:color w:val="000000"/>
        <w:sz w:val="16"/>
        <w:szCs w:val="16"/>
      </w:rPr>
    </w:pPr>
    <w:r w:rsidRPr="00AA5C8D">
      <w:rPr>
        <w:rFonts w:ascii="Century Gothic" w:hAnsi="Century Gothic"/>
        <w:color w:val="000000"/>
        <w:sz w:val="16"/>
        <w:szCs w:val="16"/>
      </w:rPr>
      <w:t>na dostawę sprzętu medycznego dla Regionalnego Centrum Medycznego w Białogardzie w ramach zadania inwestycyjnego pn. „Dokończenie budowy bloku operacyjnego, przebudowa i modernizacja pomieszczeń szpitalnych, zakup i mo</w:t>
    </w:r>
    <w:r>
      <w:rPr>
        <w:rFonts w:ascii="Century Gothic" w:hAnsi="Century Gothic"/>
        <w:color w:val="000000"/>
        <w:sz w:val="16"/>
        <w:szCs w:val="16"/>
      </w:rPr>
      <w:t>dernizacja sprzętu medycznego”.</w:t>
    </w:r>
  </w:p>
  <w:p w:rsidR="00FF517F" w:rsidRPr="00FF517F" w:rsidRDefault="00FF517F">
    <w:pPr>
      <w:pStyle w:val="Nagwek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A8C8E14"/>
    <w:name w:val="WW8Num2"/>
    <w:lvl w:ilvl="0">
      <w:start w:val="3"/>
      <w:numFmt w:val="decimal"/>
      <w:pStyle w:val="Nagwek1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360" w:hanging="360"/>
      </w:pPr>
      <w:rPr>
        <w:rFonts w:ascii="Calibri" w:hAnsi="Calibri" w:cs="Calibri" w:hint="default"/>
        <w:b w:val="0"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2B"/>
    <w:multiLevelType w:val="multilevel"/>
    <w:tmpl w:val="4FA2889A"/>
    <w:lvl w:ilvl="0">
      <w:start w:val="6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27E44"/>
    <w:multiLevelType w:val="hybridMultilevel"/>
    <w:tmpl w:val="C74C253E"/>
    <w:lvl w:ilvl="0" w:tplc="0A060884">
      <w:start w:val="1"/>
      <w:numFmt w:val="bullet"/>
      <w:lvlText w:val=""/>
      <w:lvlJc w:val="left"/>
      <w:pPr>
        <w:ind w:left="2204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206D1"/>
    <w:multiLevelType w:val="hybridMultilevel"/>
    <w:tmpl w:val="436AA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555B2"/>
    <w:multiLevelType w:val="hybridMultilevel"/>
    <w:tmpl w:val="AC1E8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43E8C"/>
    <w:multiLevelType w:val="hybridMultilevel"/>
    <w:tmpl w:val="7714B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517F"/>
    <w:rsid w:val="000E2E31"/>
    <w:rsid w:val="00144853"/>
    <w:rsid w:val="00150E3A"/>
    <w:rsid w:val="002005BA"/>
    <w:rsid w:val="00212DE1"/>
    <w:rsid w:val="0027561B"/>
    <w:rsid w:val="0035237D"/>
    <w:rsid w:val="003B7EE1"/>
    <w:rsid w:val="004B3408"/>
    <w:rsid w:val="004F2005"/>
    <w:rsid w:val="005C12A7"/>
    <w:rsid w:val="00697E61"/>
    <w:rsid w:val="007A670D"/>
    <w:rsid w:val="007A6968"/>
    <w:rsid w:val="00802A45"/>
    <w:rsid w:val="0096218B"/>
    <w:rsid w:val="00A4194A"/>
    <w:rsid w:val="00A63C63"/>
    <w:rsid w:val="00D20EDA"/>
    <w:rsid w:val="00D236F9"/>
    <w:rsid w:val="00E8191A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1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agwek2"/>
    <w:link w:val="Nagwek1Znak"/>
    <w:uiPriority w:val="9"/>
    <w:qFormat/>
    <w:rsid w:val="00FF517F"/>
    <w:pPr>
      <w:numPr>
        <w:numId w:val="1"/>
      </w:numPr>
      <w:tabs>
        <w:tab w:val="left" w:pos="426"/>
      </w:tabs>
      <w:outlineLvl w:val="0"/>
    </w:pPr>
    <w:rPr>
      <w:b/>
      <w:bCs/>
      <w:caps/>
      <w:kern w:val="1"/>
      <w:sz w:val="22"/>
      <w:szCs w:val="22"/>
    </w:rPr>
  </w:style>
  <w:style w:type="paragraph" w:styleId="Nagwek2">
    <w:name w:val="heading 2"/>
    <w:basedOn w:val="Normalny"/>
    <w:next w:val="Tekstpodstawowy"/>
    <w:link w:val="Nagwek2Znak"/>
    <w:qFormat/>
    <w:rsid w:val="00FF517F"/>
    <w:pPr>
      <w:keepNext/>
      <w:numPr>
        <w:numId w:val="2"/>
      </w:numPr>
      <w:tabs>
        <w:tab w:val="left" w:pos="426"/>
      </w:tabs>
      <w:jc w:val="both"/>
      <w:outlineLvl w:val="1"/>
    </w:pPr>
    <w:rPr>
      <w:bCs/>
      <w:i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5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517F"/>
  </w:style>
  <w:style w:type="paragraph" w:styleId="Stopka">
    <w:name w:val="footer"/>
    <w:basedOn w:val="Normalny"/>
    <w:link w:val="StopkaZnak"/>
    <w:uiPriority w:val="99"/>
    <w:semiHidden/>
    <w:unhideWhenUsed/>
    <w:rsid w:val="00FF5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517F"/>
  </w:style>
  <w:style w:type="paragraph" w:styleId="Tekstdymka">
    <w:name w:val="Balloon Text"/>
    <w:basedOn w:val="Normalny"/>
    <w:link w:val="TekstdymkaZnak"/>
    <w:uiPriority w:val="99"/>
    <w:semiHidden/>
    <w:unhideWhenUsed/>
    <w:rsid w:val="00FF5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7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F517F"/>
    <w:rPr>
      <w:rFonts w:ascii="Times New Roman" w:eastAsia="Times New Roman" w:hAnsi="Times New Roman" w:cs="Times New Roman"/>
      <w:b/>
      <w:bCs/>
      <w:caps/>
      <w:kern w:val="1"/>
      <w:lang w:eastAsia="zh-CN"/>
    </w:rPr>
  </w:style>
  <w:style w:type="character" w:customStyle="1" w:styleId="Nagwek2Znak">
    <w:name w:val="Nagłówek 2 Znak"/>
    <w:basedOn w:val="Domylnaczcionkaakapitu"/>
    <w:link w:val="Nagwek2"/>
    <w:rsid w:val="00FF517F"/>
    <w:rPr>
      <w:rFonts w:ascii="Times New Roman" w:eastAsia="Times New Roman" w:hAnsi="Times New Roman" w:cs="Times New Roman"/>
      <w:bCs/>
      <w:iCs/>
      <w:color w:val="000000"/>
      <w:lang w:eastAsia="zh-CN"/>
    </w:rPr>
  </w:style>
  <w:style w:type="character" w:styleId="Hipercze">
    <w:name w:val="Hyperlink"/>
    <w:uiPriority w:val="99"/>
    <w:rsid w:val="00FF517F"/>
    <w:rPr>
      <w:color w:val="0000FF"/>
      <w:u w:val="single"/>
    </w:rPr>
  </w:style>
  <w:style w:type="character" w:styleId="Odwoanieprzypisudolnego">
    <w:name w:val="footnote reference"/>
    <w:uiPriority w:val="99"/>
    <w:rsid w:val="00FF517F"/>
    <w:rPr>
      <w:vertAlign w:val="superscript"/>
    </w:rPr>
  </w:style>
  <w:style w:type="paragraph" w:styleId="Tekstpodstawowy">
    <w:name w:val="Body Text"/>
    <w:basedOn w:val="Normalny"/>
    <w:link w:val="TekstpodstawowyZnak"/>
    <w:rsid w:val="00FF517F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F51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FF517F"/>
    <w:pPr>
      <w:spacing w:before="280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rsid w:val="00FF51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1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FF517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Numerstrony">
    <w:name w:val="page number"/>
    <w:basedOn w:val="Domylnaczcionkaakapitu"/>
    <w:rsid w:val="00FF5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C3EE0-8747-442E-8BFA-3333DB1C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10</cp:revision>
  <cp:lastPrinted>2020-05-06T08:44:00Z</cp:lastPrinted>
  <dcterms:created xsi:type="dcterms:W3CDTF">2019-12-10T07:10:00Z</dcterms:created>
  <dcterms:modified xsi:type="dcterms:W3CDTF">2020-05-06T08:44:00Z</dcterms:modified>
</cp:coreProperties>
</file>