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7E" w:rsidRDefault="0099583C" w:rsidP="0016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  <w:sz w:val="24"/>
          <w:szCs w:val="24"/>
        </w:rPr>
      </w:pPr>
      <w:r>
        <w:rPr>
          <w:rFonts w:ascii="Times New Roman" w:hAnsi="Times New Roman" w:cs="Times New Roman"/>
          <w:color w:val="545557"/>
          <w:sz w:val="24"/>
          <w:szCs w:val="24"/>
        </w:rPr>
        <w:t>KD. 7135.2</w:t>
      </w:r>
      <w:r w:rsidR="0016727E">
        <w:rPr>
          <w:rFonts w:ascii="Times New Roman" w:hAnsi="Times New Roman" w:cs="Times New Roman"/>
          <w:color w:val="545557"/>
          <w:sz w:val="24"/>
          <w:szCs w:val="24"/>
        </w:rPr>
        <w:t>.2012.ZW</w:t>
      </w:r>
    </w:p>
    <w:p w:rsidR="0016727E" w:rsidRDefault="0016727E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  <w:sz w:val="24"/>
          <w:szCs w:val="24"/>
        </w:rPr>
      </w:pPr>
    </w:p>
    <w:p w:rsidR="00D60C0C" w:rsidRP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  <w:sz w:val="24"/>
          <w:szCs w:val="24"/>
        </w:rPr>
      </w:pPr>
      <w:r w:rsidRPr="00D60C0C">
        <w:rPr>
          <w:rFonts w:ascii="Times New Roman" w:hAnsi="Times New Roman" w:cs="Times New Roman"/>
          <w:color w:val="545557"/>
          <w:sz w:val="24"/>
          <w:szCs w:val="24"/>
        </w:rPr>
        <w:t>INFORMACJA</w:t>
      </w:r>
    </w:p>
    <w:p w:rsidR="00D60C0C" w:rsidRP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  <w:sz w:val="24"/>
          <w:szCs w:val="24"/>
        </w:rPr>
      </w:pPr>
      <w:r>
        <w:rPr>
          <w:rFonts w:ascii="Arial" w:hAnsi="Arial" w:cs="Arial"/>
          <w:color w:val="545557"/>
          <w:sz w:val="24"/>
          <w:szCs w:val="24"/>
        </w:rPr>
        <w:t>O</w:t>
      </w:r>
      <w:r w:rsidRPr="00D60C0C">
        <w:rPr>
          <w:rFonts w:ascii="Arial" w:hAnsi="Arial" w:cs="Arial"/>
          <w:color w:val="545557"/>
          <w:sz w:val="24"/>
          <w:szCs w:val="24"/>
        </w:rPr>
        <w:t xml:space="preserve"> </w:t>
      </w:r>
      <w:r w:rsidRPr="00D60C0C">
        <w:rPr>
          <w:rFonts w:ascii="Times New Roman" w:hAnsi="Times New Roman" w:cs="Times New Roman"/>
          <w:color w:val="545557"/>
          <w:sz w:val="24"/>
          <w:szCs w:val="24"/>
        </w:rPr>
        <w:t xml:space="preserve">WYNIKU POSTĘPOWANIA </w:t>
      </w:r>
    </w:p>
    <w:p w:rsidR="00D60C0C" w:rsidRPr="00D60C0C" w:rsidRDefault="00C068E5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  <w:sz w:val="24"/>
          <w:szCs w:val="24"/>
        </w:rPr>
      </w:pPr>
      <w:r>
        <w:rPr>
          <w:rFonts w:ascii="Times New Roman" w:hAnsi="Times New Roman" w:cs="Times New Roman"/>
          <w:color w:val="545557"/>
          <w:sz w:val="24"/>
          <w:szCs w:val="24"/>
        </w:rPr>
        <w:t>NA WYBÓ</w:t>
      </w:r>
      <w:r w:rsidR="00D60C0C" w:rsidRPr="00D60C0C">
        <w:rPr>
          <w:rFonts w:ascii="Times New Roman" w:hAnsi="Times New Roman" w:cs="Times New Roman"/>
          <w:color w:val="545557"/>
          <w:sz w:val="24"/>
          <w:szCs w:val="24"/>
        </w:rPr>
        <w:t>R WYKONAWCY</w:t>
      </w:r>
    </w:p>
    <w:p w:rsidR="00D60C0C" w:rsidRP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8797B"/>
          <w:sz w:val="24"/>
          <w:szCs w:val="24"/>
        </w:rPr>
      </w:pPr>
      <w:r w:rsidRPr="00D60C0C">
        <w:rPr>
          <w:rFonts w:ascii="Times New Roman" w:hAnsi="Times New Roman" w:cs="Times New Roman"/>
          <w:color w:val="545557"/>
          <w:sz w:val="24"/>
          <w:szCs w:val="24"/>
        </w:rPr>
        <w:t>DO WYCENY POJAZDÓW</w:t>
      </w:r>
      <w:r w:rsidR="00956B3D">
        <w:rPr>
          <w:rFonts w:ascii="Times New Roman" w:hAnsi="Times New Roman" w:cs="Times New Roman"/>
          <w:color w:val="545557"/>
          <w:sz w:val="24"/>
          <w:szCs w:val="24"/>
        </w:rPr>
        <w:t>,</w:t>
      </w:r>
      <w:r w:rsidRPr="00D60C0C">
        <w:rPr>
          <w:rFonts w:ascii="Times New Roman" w:hAnsi="Times New Roman" w:cs="Times New Roman"/>
          <w:color w:val="545557"/>
          <w:sz w:val="24"/>
          <w:szCs w:val="24"/>
        </w:rPr>
        <w:t xml:space="preserve"> USUNIĘTYCH Z DROGI W TRYBI</w:t>
      </w:r>
      <w:r w:rsidRPr="00D60C0C">
        <w:rPr>
          <w:rFonts w:ascii="Times New Roman" w:hAnsi="Times New Roman" w:cs="Times New Roman"/>
          <w:color w:val="78797B"/>
          <w:sz w:val="24"/>
          <w:szCs w:val="24"/>
        </w:rPr>
        <w:t>E</w:t>
      </w:r>
    </w:p>
    <w:p w:rsidR="00D60C0C" w:rsidRP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  <w:sz w:val="24"/>
          <w:szCs w:val="24"/>
        </w:rPr>
      </w:pPr>
      <w:r w:rsidRPr="00D60C0C">
        <w:rPr>
          <w:rFonts w:ascii="Times New Roman" w:hAnsi="Times New Roman" w:cs="Times New Roman"/>
          <w:color w:val="545557"/>
          <w:sz w:val="24"/>
          <w:szCs w:val="24"/>
        </w:rPr>
        <w:t>ART</w:t>
      </w:r>
      <w:r w:rsidRPr="00D60C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60C0C">
        <w:rPr>
          <w:rFonts w:ascii="Times New Roman" w:hAnsi="Times New Roman" w:cs="Times New Roman"/>
          <w:color w:val="545557"/>
          <w:sz w:val="24"/>
          <w:szCs w:val="24"/>
        </w:rPr>
        <w:t>130 a USTAWY PRAWO 0 RUCHU DROGOWYM</w:t>
      </w: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</w:rPr>
      </w:pP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5557"/>
        </w:rPr>
      </w:pP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>1.Starosta Powiatu Białogardzkiego podaje do publicznej wiadomości, ze Komisja</w:t>
      </w:r>
    </w:p>
    <w:p w:rsidR="00C068E5" w:rsidRDefault="00D60C0C" w:rsidP="00C0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>powołana prze</w:t>
      </w:r>
      <w:r w:rsidR="00AE42A2">
        <w:rPr>
          <w:rFonts w:ascii="Times New Roman" w:hAnsi="Times New Roman" w:cs="Times New Roman"/>
          <w:color w:val="545557"/>
        </w:rPr>
        <w:t xml:space="preserve">z Starostę Białogardzkiego </w:t>
      </w:r>
      <w:r w:rsidR="00C068E5">
        <w:rPr>
          <w:rFonts w:ascii="Times New Roman" w:hAnsi="Times New Roman" w:cs="Times New Roman"/>
          <w:color w:val="545557"/>
        </w:rPr>
        <w:t>dokonała w dniu 20 luty 2012 r. wyboru</w:t>
      </w:r>
      <w:r w:rsidR="00C068E5" w:rsidRPr="00D60C0C">
        <w:rPr>
          <w:rFonts w:ascii="Times New Roman" w:hAnsi="Times New Roman" w:cs="Times New Roman"/>
          <w:color w:val="545557"/>
        </w:rPr>
        <w:t xml:space="preserve"> </w:t>
      </w:r>
      <w:r w:rsidR="00C068E5">
        <w:rPr>
          <w:rFonts w:ascii="Times New Roman" w:hAnsi="Times New Roman" w:cs="Times New Roman"/>
          <w:color w:val="545557"/>
        </w:rPr>
        <w:t>najkorzystniejszej oferty na wycenę  pojazdów .</w:t>
      </w: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</w:p>
    <w:p w:rsidR="00D60C0C" w:rsidRDefault="00C068E5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>2.Do postępowania przystąpił jeden Wykonawca:</w:t>
      </w:r>
    </w:p>
    <w:p w:rsidR="00C068E5" w:rsidRDefault="00C068E5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</w:p>
    <w:p w:rsidR="00D60C0C" w:rsidRPr="00D60C0C" w:rsidRDefault="00C068E5" w:rsidP="00D60C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 xml:space="preserve"> Rzeczoznawstwo techniki samochodowej- Ruchu Drogowego i Urządzeń Mechanicznych mgr inż. Ambroży Matejko Koszalin, </w:t>
      </w:r>
      <w:proofErr w:type="spellStart"/>
      <w:r>
        <w:rPr>
          <w:rFonts w:ascii="Times New Roman" w:hAnsi="Times New Roman" w:cs="Times New Roman"/>
          <w:color w:val="545557"/>
        </w:rPr>
        <w:t>ul</w:t>
      </w:r>
      <w:proofErr w:type="spellEnd"/>
      <w:r>
        <w:rPr>
          <w:rFonts w:ascii="Times New Roman" w:hAnsi="Times New Roman" w:cs="Times New Roman"/>
          <w:color w:val="545557"/>
        </w:rPr>
        <w:t>. Słoneczników 1</w:t>
      </w:r>
    </w:p>
    <w:p w:rsidR="00D60C0C" w:rsidRPr="00D60C0C" w:rsidRDefault="00D60C0C" w:rsidP="00C068E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</w:p>
    <w:p w:rsidR="00D60C0C" w:rsidRPr="00D60C0C" w:rsidRDefault="00D60C0C" w:rsidP="00C068E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>3. Wykonawca, którego oferta została wybrana jako najkorzystniejsza złożona została przez</w:t>
      </w: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8797B"/>
        </w:rPr>
      </w:pPr>
      <w:r>
        <w:rPr>
          <w:rFonts w:ascii="Times New Roman" w:hAnsi="Times New Roman" w:cs="Times New Roman"/>
          <w:color w:val="545557"/>
        </w:rPr>
        <w:t>Przedsiębiorcę</w:t>
      </w:r>
      <w:r>
        <w:rPr>
          <w:rFonts w:ascii="Times New Roman" w:hAnsi="Times New Roman" w:cs="Times New Roman"/>
          <w:color w:val="78797B"/>
        </w:rPr>
        <w:t>:</w:t>
      </w:r>
    </w:p>
    <w:p w:rsidR="00C068E5" w:rsidRDefault="00D60C0C" w:rsidP="00C06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>1.</w:t>
      </w:r>
      <w:r w:rsidR="00C068E5" w:rsidRPr="00C068E5">
        <w:rPr>
          <w:rFonts w:ascii="Times New Roman" w:hAnsi="Times New Roman" w:cs="Times New Roman"/>
          <w:color w:val="545557"/>
        </w:rPr>
        <w:t xml:space="preserve"> </w:t>
      </w:r>
    </w:p>
    <w:p w:rsidR="00C068E5" w:rsidRPr="00D60C0C" w:rsidRDefault="00C068E5" w:rsidP="00C068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  <w:r>
        <w:rPr>
          <w:rFonts w:ascii="Times New Roman" w:hAnsi="Times New Roman" w:cs="Times New Roman"/>
          <w:color w:val="545557"/>
        </w:rPr>
        <w:t xml:space="preserve"> Rzeczoznawstwo techniki samochodowej- Ruchu Drogowego i Urządzeń Mechanicznych mgr inż. Ambroży Matejko Koszalin, </w:t>
      </w:r>
      <w:proofErr w:type="spellStart"/>
      <w:r>
        <w:rPr>
          <w:rFonts w:ascii="Times New Roman" w:hAnsi="Times New Roman" w:cs="Times New Roman"/>
          <w:color w:val="545557"/>
        </w:rPr>
        <w:t>ul</w:t>
      </w:r>
      <w:proofErr w:type="spellEnd"/>
      <w:r>
        <w:rPr>
          <w:rFonts w:ascii="Times New Roman" w:hAnsi="Times New Roman" w:cs="Times New Roman"/>
          <w:color w:val="545557"/>
        </w:rPr>
        <w:t>. Słoneczników 1</w:t>
      </w:r>
    </w:p>
    <w:p w:rsidR="00D60C0C" w:rsidRDefault="00D60C0C" w:rsidP="00D6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5557"/>
        </w:rPr>
      </w:pPr>
    </w:p>
    <w:p w:rsidR="00767C12" w:rsidRDefault="00767C12" w:rsidP="00D60C0C"/>
    <w:sectPr w:rsidR="00767C12" w:rsidSect="0076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516"/>
    <w:multiLevelType w:val="hybridMultilevel"/>
    <w:tmpl w:val="CC5A3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0067"/>
    <w:multiLevelType w:val="hybridMultilevel"/>
    <w:tmpl w:val="CC5A3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D60C0C"/>
    <w:rsid w:val="0016727E"/>
    <w:rsid w:val="001F300D"/>
    <w:rsid w:val="003C371C"/>
    <w:rsid w:val="003D750D"/>
    <w:rsid w:val="00767C12"/>
    <w:rsid w:val="00854146"/>
    <w:rsid w:val="00921E75"/>
    <w:rsid w:val="00956B3D"/>
    <w:rsid w:val="0099583C"/>
    <w:rsid w:val="00AE42A2"/>
    <w:rsid w:val="00C068E5"/>
    <w:rsid w:val="00D60C0C"/>
    <w:rsid w:val="00F4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2012-01-26T11:28:00Z</dcterms:created>
  <dcterms:modified xsi:type="dcterms:W3CDTF">2012-02-29T08:43:00Z</dcterms:modified>
</cp:coreProperties>
</file>