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</w:t>
            </w:r>
            <w:proofErr w:type="spellStart"/>
            <w:r w:rsidRPr="005C4E9D">
              <w:rPr>
                <w:sz w:val="22"/>
                <w:szCs w:val="22"/>
              </w:rPr>
              <w:t>ePUAP</w:t>
            </w:r>
            <w:proofErr w:type="spellEnd"/>
            <w:r w:rsidRPr="005C4E9D">
              <w:rPr>
                <w:sz w:val="22"/>
                <w:szCs w:val="22"/>
              </w:rPr>
              <w:t>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752CC975" w14:textId="523B1AC4" w:rsidR="00CE18AA" w:rsidRDefault="00CC362C" w:rsidP="00A56841">
      <w:pPr>
        <w:jc w:val="both"/>
        <w:rPr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0622C4">
        <w:rPr>
          <w:sz w:val="22"/>
          <w:szCs w:val="22"/>
        </w:rPr>
        <w:t xml:space="preserve"> </w:t>
      </w:r>
      <w:r w:rsidR="008A3F50">
        <w:rPr>
          <w:sz w:val="22"/>
          <w:szCs w:val="22"/>
        </w:rPr>
        <w:t>w</w:t>
      </w:r>
      <w:r w:rsidR="008A3F50" w:rsidRPr="008A3F50">
        <w:rPr>
          <w:sz w:val="22"/>
          <w:szCs w:val="22"/>
        </w:rPr>
        <w:t xml:space="preserve">ykonanie </w:t>
      </w:r>
      <w:r w:rsidR="00183F07">
        <w:rPr>
          <w:sz w:val="22"/>
          <w:szCs w:val="22"/>
        </w:rPr>
        <w:t>r</w:t>
      </w:r>
      <w:r w:rsidR="00A56841" w:rsidRPr="00A56841">
        <w:rPr>
          <w:sz w:val="22"/>
          <w:szCs w:val="22"/>
        </w:rPr>
        <w:t>emont</w:t>
      </w:r>
      <w:r w:rsidR="00183F07">
        <w:rPr>
          <w:sz w:val="22"/>
          <w:szCs w:val="22"/>
        </w:rPr>
        <w:t>u</w:t>
      </w:r>
      <w:r w:rsidR="00A56841" w:rsidRPr="00A56841">
        <w:rPr>
          <w:sz w:val="22"/>
          <w:szCs w:val="22"/>
        </w:rPr>
        <w:t xml:space="preserve"> poddasza użytkowego w bloku męskim</w:t>
      </w:r>
      <w:r w:rsidR="00A56841">
        <w:rPr>
          <w:sz w:val="22"/>
          <w:szCs w:val="22"/>
        </w:rPr>
        <w:t xml:space="preserve"> </w:t>
      </w:r>
      <w:r w:rsidR="00A56841" w:rsidRPr="00A56841">
        <w:rPr>
          <w:sz w:val="22"/>
          <w:szCs w:val="22"/>
        </w:rPr>
        <w:t>przy ul. Św. Brata Alberta 1 w Białogardzie</w:t>
      </w:r>
      <w:r w:rsidR="00183F07">
        <w:rPr>
          <w:sz w:val="22"/>
          <w:szCs w:val="22"/>
        </w:rPr>
        <w:t>.</w:t>
      </w:r>
    </w:p>
    <w:p w14:paraId="546C3C25" w14:textId="77777777" w:rsidR="00A67D4E" w:rsidRDefault="00A67D4E" w:rsidP="00A67D4E">
      <w:pPr>
        <w:jc w:val="both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55CFDE2F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 xml:space="preserve">cena netto ……………… PLN, </w:t>
      </w:r>
      <w:r w:rsidR="00DE1C49">
        <w:rPr>
          <w:b/>
          <w:sz w:val="22"/>
          <w:szCs w:val="22"/>
        </w:rPr>
        <w:t xml:space="preserve">stawka podatku </w:t>
      </w:r>
      <w:r w:rsidR="00E22826">
        <w:rPr>
          <w:b/>
          <w:sz w:val="22"/>
          <w:szCs w:val="22"/>
        </w:rPr>
        <w:t xml:space="preserve">8 </w:t>
      </w:r>
      <w:r w:rsidR="00DE1C49">
        <w:rPr>
          <w:b/>
          <w:sz w:val="22"/>
          <w:szCs w:val="22"/>
        </w:rPr>
        <w:t xml:space="preserve">%, </w:t>
      </w:r>
      <w:r w:rsidR="0058011F" w:rsidRPr="00CE18AA">
        <w:rPr>
          <w:b/>
          <w:sz w:val="22"/>
          <w:szCs w:val="22"/>
        </w:rPr>
        <w:t>wartość podatku VAT ……………PLN,</w:t>
      </w:r>
    </w:p>
    <w:p w14:paraId="10C788EA" w14:textId="77777777" w:rsidR="00A67D4E" w:rsidRDefault="00A67D4E" w:rsidP="00A6207A">
      <w:pPr>
        <w:jc w:val="center"/>
        <w:rPr>
          <w:b/>
          <w:sz w:val="22"/>
          <w:szCs w:val="22"/>
        </w:rPr>
      </w:pPr>
    </w:p>
    <w:p w14:paraId="6D42A571" w14:textId="77777777" w:rsidR="00A67D4E" w:rsidRPr="00CE18AA" w:rsidRDefault="00A67D4E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6CD30782" w:rsidR="008200A1" w:rsidRPr="003E10F0" w:rsidRDefault="008200A1" w:rsidP="003E10F0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  <w:lang w:eastAsia="pl-PL"/>
        </w:rPr>
      </w:pPr>
      <w:r w:rsidRPr="003E10F0">
        <w:rPr>
          <w:sz w:val="22"/>
          <w:szCs w:val="22"/>
          <w:lang w:eastAsia="en-US"/>
        </w:rPr>
        <w:t>udzielam</w:t>
      </w:r>
      <w:r w:rsidRPr="003E10F0">
        <w:rPr>
          <w:b/>
          <w:bCs/>
          <w:sz w:val="22"/>
          <w:szCs w:val="22"/>
        </w:rPr>
        <w:t xml:space="preserve"> </w:t>
      </w:r>
      <w:r w:rsidRPr="003E10F0">
        <w:rPr>
          <w:sz w:val="22"/>
          <w:szCs w:val="22"/>
        </w:rPr>
        <w:t xml:space="preserve">gwarancji </w:t>
      </w:r>
      <w:r w:rsidR="003E10F0" w:rsidRPr="003E10F0">
        <w:rPr>
          <w:bCs/>
          <w:sz w:val="22"/>
          <w:szCs w:val="22"/>
          <w:lang w:eastAsia="pl-PL"/>
        </w:rPr>
        <w:t>jakości na wykonane roboty, wbudowane materiały, wykonane instalacje i zamontowane urządzenia na okres ……..</w:t>
      </w:r>
      <w:r w:rsidR="003E10F0">
        <w:rPr>
          <w:bCs/>
          <w:sz w:val="22"/>
          <w:szCs w:val="22"/>
          <w:lang w:eastAsia="pl-PL"/>
        </w:rPr>
        <w:t xml:space="preserve"> </w:t>
      </w:r>
      <w:bookmarkStart w:id="0" w:name="_Hlk192577431"/>
      <w:r w:rsidR="003E10F0">
        <w:rPr>
          <w:bCs/>
          <w:sz w:val="22"/>
          <w:szCs w:val="22"/>
          <w:lang w:eastAsia="pl-PL"/>
        </w:rPr>
        <w:t xml:space="preserve">(minimum </w:t>
      </w:r>
      <w:r w:rsidR="00381F9D">
        <w:rPr>
          <w:bCs/>
          <w:sz w:val="22"/>
          <w:szCs w:val="22"/>
          <w:lang w:eastAsia="pl-PL"/>
        </w:rPr>
        <w:t>36</w:t>
      </w:r>
      <w:r w:rsidR="003E10F0">
        <w:rPr>
          <w:bCs/>
          <w:sz w:val="22"/>
          <w:szCs w:val="22"/>
          <w:lang w:eastAsia="pl-PL"/>
        </w:rPr>
        <w:t xml:space="preserve">) </w:t>
      </w:r>
      <w:bookmarkEnd w:id="0"/>
      <w:r w:rsidR="003E10F0" w:rsidRPr="003E10F0">
        <w:rPr>
          <w:bCs/>
          <w:sz w:val="22"/>
          <w:szCs w:val="22"/>
          <w:lang w:eastAsia="pl-PL"/>
        </w:rPr>
        <w:t xml:space="preserve">miesięcy licząc od dnia podpisania protokołu końcowego odbioru robót. 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4FFDCF99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</w:t>
      </w:r>
      <w:r w:rsidRPr="00E679B5">
        <w:rPr>
          <w:sz w:val="22"/>
          <w:szCs w:val="22"/>
          <w:lang w:eastAsia="en-US"/>
        </w:rPr>
        <w:t>do</w:t>
      </w:r>
      <w:r w:rsidR="00E679B5" w:rsidRPr="00E679B5">
        <w:rPr>
          <w:sz w:val="22"/>
          <w:szCs w:val="22"/>
          <w:lang w:eastAsia="en-US"/>
        </w:rPr>
        <w:t xml:space="preserve"> dnia wskazanego w SWZ</w:t>
      </w:r>
      <w:r w:rsidRPr="0058011F">
        <w:rPr>
          <w:sz w:val="22"/>
          <w:szCs w:val="22"/>
          <w:lang w:eastAsia="en-US"/>
        </w:rPr>
        <w:t>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00E5D99D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</w:t>
      </w:r>
      <w:proofErr w:type="spellStart"/>
      <w:r w:rsidRPr="003B7358">
        <w:rPr>
          <w:sz w:val="22"/>
          <w:szCs w:val="22"/>
        </w:rPr>
        <w:t>am</w:t>
      </w:r>
      <w:proofErr w:type="spellEnd"/>
      <w:r w:rsidRPr="003B7358">
        <w:rPr>
          <w:sz w:val="22"/>
          <w:szCs w:val="22"/>
        </w:rPr>
        <w:t xml:space="preserve">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 xml:space="preserve">… w następującej formie ……………………….……………………….. Numer rachunku na który należy dokonać zwrotu wadium </w:t>
      </w:r>
      <w:r w:rsidRPr="003B7358">
        <w:rPr>
          <w:sz w:val="22"/>
          <w:szCs w:val="22"/>
        </w:rPr>
        <w:lastRenderedPageBreak/>
        <w:t>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</w:t>
      </w:r>
      <w:r w:rsidR="00E679B5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77777777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7CF9BECC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5 % </w:t>
      </w:r>
      <w:r w:rsidR="00F520E3" w:rsidRPr="000F54E2">
        <w:rPr>
          <w:sz w:val="22"/>
          <w:szCs w:val="22"/>
        </w:rPr>
        <w:t xml:space="preserve">ceny </w:t>
      </w:r>
      <w:r w:rsidR="00925491">
        <w:rPr>
          <w:sz w:val="22"/>
          <w:szCs w:val="22"/>
        </w:rPr>
        <w:t xml:space="preserve">całkowitej </w:t>
      </w:r>
      <w:r w:rsidR="00E22826">
        <w:rPr>
          <w:sz w:val="22"/>
          <w:szCs w:val="22"/>
        </w:rPr>
        <w:t>brutto</w:t>
      </w:r>
      <w:r w:rsidR="00F520E3" w:rsidRPr="000F54E2">
        <w:rPr>
          <w:sz w:val="22"/>
          <w:szCs w:val="22"/>
        </w:rPr>
        <w:t xml:space="preserve"> podanej w ofercie zgodnie </w:t>
      </w:r>
      <w:r w:rsidR="00F520E3" w:rsidRPr="000F54E2">
        <w:rPr>
          <w:sz w:val="22"/>
          <w:szCs w:val="22"/>
        </w:rPr>
        <w:br/>
        <w:t>z warunkami ustalonymi w specyfikacji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A67D4E">
      <w:headerReference w:type="default" r:id="rId7"/>
      <w:footerReference w:type="even" r:id="rId8"/>
      <w:footerReference w:type="default" r:id="rId9"/>
      <w:pgSz w:w="11906" w:h="16838"/>
      <w:pgMar w:top="1702" w:right="991" w:bottom="1418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7FA55" w14:textId="77777777" w:rsidR="00CA3F46" w:rsidRDefault="00CA3F46" w:rsidP="00A0469E">
      <w:pPr>
        <w:pStyle w:val="Nagwek"/>
      </w:pPr>
      <w:r>
        <w:separator/>
      </w:r>
    </w:p>
  </w:endnote>
  <w:endnote w:type="continuationSeparator" w:id="0">
    <w:p w14:paraId="483D6EBB" w14:textId="77777777" w:rsidR="00CA3F46" w:rsidRDefault="00CA3F46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43980813"/>
      <w:docPartObj>
        <w:docPartGallery w:val="Page Numbers (Bottom of Page)"/>
        <w:docPartUnique/>
      </w:docPartObj>
    </w:sdtPr>
    <w:sdtEndPr/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47E3C" w14:textId="77777777" w:rsidR="00CA3F46" w:rsidRDefault="00CA3F46" w:rsidP="00A0469E">
      <w:pPr>
        <w:pStyle w:val="Nagwek"/>
      </w:pPr>
      <w:r>
        <w:separator/>
      </w:r>
    </w:p>
  </w:footnote>
  <w:footnote w:type="continuationSeparator" w:id="0">
    <w:p w14:paraId="00D1394B" w14:textId="77777777" w:rsidR="00CA3F46" w:rsidRDefault="00CA3F46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FC29F" w14:textId="24C663D0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7D4F40"/>
    <w:multiLevelType w:val="hybridMultilevel"/>
    <w:tmpl w:val="86423A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0554BA"/>
    <w:multiLevelType w:val="hybridMultilevel"/>
    <w:tmpl w:val="704EF8E4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7"/>
  </w:num>
  <w:num w:numId="4" w16cid:durableId="1830901678">
    <w:abstractNumId w:val="8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10"/>
  </w:num>
  <w:num w:numId="8" w16cid:durableId="526337175">
    <w:abstractNumId w:val="2"/>
  </w:num>
  <w:num w:numId="9" w16cid:durableId="455294322">
    <w:abstractNumId w:val="11"/>
  </w:num>
  <w:num w:numId="10" w16cid:durableId="1911579657">
    <w:abstractNumId w:val="6"/>
  </w:num>
  <w:num w:numId="11" w16cid:durableId="1905408606">
    <w:abstractNumId w:val="9"/>
  </w:num>
  <w:num w:numId="12" w16cid:durableId="1020662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5A1"/>
    <w:rsid w:val="00004A05"/>
    <w:rsid w:val="00021B9F"/>
    <w:rsid w:val="00037A95"/>
    <w:rsid w:val="000622C4"/>
    <w:rsid w:val="0006278A"/>
    <w:rsid w:val="0006292B"/>
    <w:rsid w:val="000807FF"/>
    <w:rsid w:val="00084318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3F07"/>
    <w:rsid w:val="00184A70"/>
    <w:rsid w:val="001A718E"/>
    <w:rsid w:val="001B64D4"/>
    <w:rsid w:val="00205A0E"/>
    <w:rsid w:val="00205AEF"/>
    <w:rsid w:val="0020754A"/>
    <w:rsid w:val="00214697"/>
    <w:rsid w:val="00225CA2"/>
    <w:rsid w:val="00241E08"/>
    <w:rsid w:val="00261F65"/>
    <w:rsid w:val="0029587B"/>
    <w:rsid w:val="0029714A"/>
    <w:rsid w:val="002B4B7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1D7"/>
    <w:rsid w:val="00357906"/>
    <w:rsid w:val="00381F9D"/>
    <w:rsid w:val="00386D65"/>
    <w:rsid w:val="003A00AC"/>
    <w:rsid w:val="003A5BCA"/>
    <w:rsid w:val="003D60EE"/>
    <w:rsid w:val="003E10F0"/>
    <w:rsid w:val="003E548D"/>
    <w:rsid w:val="003F1A74"/>
    <w:rsid w:val="003F71B1"/>
    <w:rsid w:val="0041161D"/>
    <w:rsid w:val="00411B4D"/>
    <w:rsid w:val="00447239"/>
    <w:rsid w:val="004548D3"/>
    <w:rsid w:val="00485205"/>
    <w:rsid w:val="00494FB3"/>
    <w:rsid w:val="004D4CA0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27F3F"/>
    <w:rsid w:val="00633BF0"/>
    <w:rsid w:val="00637C1D"/>
    <w:rsid w:val="0064328C"/>
    <w:rsid w:val="0065111C"/>
    <w:rsid w:val="00653A40"/>
    <w:rsid w:val="00656DEF"/>
    <w:rsid w:val="006622F4"/>
    <w:rsid w:val="006725D5"/>
    <w:rsid w:val="0067673B"/>
    <w:rsid w:val="006929A8"/>
    <w:rsid w:val="00693B4E"/>
    <w:rsid w:val="0069526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C25CD"/>
    <w:rsid w:val="007D32DC"/>
    <w:rsid w:val="007E3DDF"/>
    <w:rsid w:val="0080267F"/>
    <w:rsid w:val="008200A1"/>
    <w:rsid w:val="00833847"/>
    <w:rsid w:val="0087383C"/>
    <w:rsid w:val="00877B8C"/>
    <w:rsid w:val="00884E9A"/>
    <w:rsid w:val="008A3F50"/>
    <w:rsid w:val="008A4038"/>
    <w:rsid w:val="008C15C1"/>
    <w:rsid w:val="008D10E6"/>
    <w:rsid w:val="008D723D"/>
    <w:rsid w:val="008E55FC"/>
    <w:rsid w:val="008F1221"/>
    <w:rsid w:val="008F1280"/>
    <w:rsid w:val="00902817"/>
    <w:rsid w:val="00923B06"/>
    <w:rsid w:val="00925491"/>
    <w:rsid w:val="0092567C"/>
    <w:rsid w:val="009307B5"/>
    <w:rsid w:val="00954ACE"/>
    <w:rsid w:val="00967461"/>
    <w:rsid w:val="009A1D30"/>
    <w:rsid w:val="009A2C05"/>
    <w:rsid w:val="009F4CB0"/>
    <w:rsid w:val="00A0469E"/>
    <w:rsid w:val="00A04B42"/>
    <w:rsid w:val="00A1140A"/>
    <w:rsid w:val="00A11E42"/>
    <w:rsid w:val="00A4157B"/>
    <w:rsid w:val="00A56841"/>
    <w:rsid w:val="00A6207A"/>
    <w:rsid w:val="00A67D4E"/>
    <w:rsid w:val="00A82D68"/>
    <w:rsid w:val="00A84E2F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A3F46"/>
    <w:rsid w:val="00CC1484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1C49"/>
    <w:rsid w:val="00DE5434"/>
    <w:rsid w:val="00DE59A0"/>
    <w:rsid w:val="00E215A0"/>
    <w:rsid w:val="00E22826"/>
    <w:rsid w:val="00E4407F"/>
    <w:rsid w:val="00E53A41"/>
    <w:rsid w:val="00E54038"/>
    <w:rsid w:val="00E679B5"/>
    <w:rsid w:val="00E9001A"/>
    <w:rsid w:val="00E97436"/>
    <w:rsid w:val="00EA2626"/>
    <w:rsid w:val="00EA50A6"/>
    <w:rsid w:val="00EB74C4"/>
    <w:rsid w:val="00EE69A3"/>
    <w:rsid w:val="00F050AC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6DBE"/>
    <w:rsid w:val="00FC76B1"/>
    <w:rsid w:val="00FF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,sw tekst,L1,Numerowanie,List Paragraph,Akapit z listą BS,Kolorowa lista — akcent 11,Bulleted list,lp1,Preambuła,Colorful Shading - Accent 31,Light List - Accent 51,Akapit z listą5,Akapit z listą31,Wypunktowanie,Normal2,2 heading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,sw tekst Znak,L1 Znak,Numerowanie Znak,List Paragraph Znak,Akapit z listą BS Znak,Kolorowa lista — akcent 11 Znak,Bulleted list Znak,lp1 Znak,Preambuła Znak,Colorful Shading - Accent 31 Znak,Light List - Accent 51 Znak"/>
    <w:link w:val="Akapitzlist"/>
    <w:qFormat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Aneta Rek</cp:lastModifiedBy>
  <cp:revision>2</cp:revision>
  <cp:lastPrinted>2024-05-14T15:26:00Z</cp:lastPrinted>
  <dcterms:created xsi:type="dcterms:W3CDTF">2026-02-25T13:58:00Z</dcterms:created>
  <dcterms:modified xsi:type="dcterms:W3CDTF">2026-02-25T13:58:00Z</dcterms:modified>
</cp:coreProperties>
</file>