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Or.3421-</w:t>
      </w:r>
      <w:r w:rsidR="00724F40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1</w:t>
      </w:r>
      <w:r w:rsidR="006507C0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8</w:t>
      </w:r>
      <w:r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/200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07C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Białogard 26</w:t>
      </w:r>
      <w:r w:rsidR="00724F40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6507C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>.200</w:t>
      </w:r>
      <w:r w:rsidR="005F2F0B" w:rsidRPr="0085070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02BF5" w:rsidRDefault="00C02BF5" w:rsidP="008507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ZAWIADOMIENIE O WYBORZE OFERTY</w:t>
      </w:r>
    </w:p>
    <w:p w:rsidR="0085070C" w:rsidRPr="0085070C" w:rsidRDefault="0085070C" w:rsidP="008507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4F40" w:rsidRDefault="0042499F" w:rsidP="00F9619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 </w:t>
      </w:r>
      <w:r w:rsidRPr="008F2D3D">
        <w:rPr>
          <w:rFonts w:ascii="Times New Roman" w:eastAsia="Times New Roman" w:hAnsi="Times New Roman" w:cs="Times New Roman"/>
          <w:color w:val="000000"/>
          <w:sz w:val="24"/>
          <w:szCs w:val="24"/>
        </w:rPr>
        <w:t>Działając na podstawie art. 92 ust. 1 pkt. 1 Prawa zamówień pu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blicznych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24F40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Powiat Białogardzki -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Starostwo Powiatowe w Białogardzie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informuje, że w postępowaniu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o zamówienie pub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>liczne na</w:t>
      </w:r>
      <w:r w:rsidR="006507C0" w:rsidRPr="0082550F">
        <w:rPr>
          <w:rFonts w:ascii="Times New Roman" w:hAnsi="Times New Roman"/>
          <w:sz w:val="24"/>
          <w:szCs w:val="24"/>
        </w:rPr>
        <w:t xml:space="preserve"> wykonanie drogi Nr 4 wraz z parkingami oraz wewnętrznych ciągów komunikacyjnych w ramach inwestycji pod nazwą „Przebudowa i modernizacja szpitala po byłych Jednostkach Armii Radzieckiej na Centrum Rehabilitacji z oddziałami Szpitala Rejonowego w Białogardzie”</w:t>
      </w:r>
      <w:r w:rsidR="006507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4F40">
        <w:rPr>
          <w:rFonts w:ascii="Times New Roman" w:hAnsi="Times New Roman" w:cs="Times New Roman"/>
          <w:sz w:val="24"/>
          <w:szCs w:val="24"/>
        </w:rPr>
        <w:t xml:space="preserve">,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wybrano do realizacji zamówienia najkorzystniejszą</w:t>
      </w:r>
      <w:r w:rsidR="00F73153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ofertę złożoną przez 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firm</w:t>
      </w:r>
      <w:r w:rsidR="00F73153" w:rsidRPr="0085070C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02BF5" w:rsidRPr="0085070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6507C0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Zakład Budownictwa Drogowego</w:t>
      </w:r>
    </w:p>
    <w:p w:rsidR="006507C0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Krężel &amp; Bonat Sp. z o.o.</w:t>
      </w:r>
    </w:p>
    <w:p w:rsidR="006507C0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ul. Szczecińska 42</w:t>
      </w:r>
    </w:p>
    <w:p w:rsidR="006507C0" w:rsidRPr="00B8017A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75-137 Koszalin</w:t>
      </w:r>
    </w:p>
    <w:p w:rsidR="006507C0" w:rsidRPr="003E5203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12A56">
        <w:rPr>
          <w:rFonts w:ascii="Times New Roman" w:hAnsi="Times New Roman"/>
          <w:color w:val="000000"/>
          <w:sz w:val="24"/>
          <w:szCs w:val="24"/>
        </w:rPr>
        <w:t>Uzasadnienie wyboru: Oferta złożona przez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Zakład Budownictwa Drogowego Krężel &amp; Bonat Sp. z o.o. </w:t>
      </w:r>
      <w:r w:rsidRPr="00012A56">
        <w:rPr>
          <w:rFonts w:ascii="Times New Roman" w:hAnsi="Times New Roman"/>
          <w:color w:val="000000"/>
          <w:sz w:val="24"/>
          <w:szCs w:val="24"/>
        </w:rPr>
        <w:t>jest ofertą</w:t>
      </w:r>
      <w:r>
        <w:rPr>
          <w:rFonts w:ascii="Times New Roman" w:hAnsi="Times New Roman"/>
          <w:color w:val="000000"/>
          <w:sz w:val="24"/>
          <w:szCs w:val="24"/>
        </w:rPr>
        <w:t xml:space="preserve"> kompletną</w:t>
      </w:r>
      <w:r w:rsidRPr="00012A56">
        <w:rPr>
          <w:rFonts w:ascii="Times New Roman" w:hAnsi="Times New Roman"/>
          <w:color w:val="000000"/>
          <w:sz w:val="24"/>
          <w:szCs w:val="24"/>
        </w:rPr>
        <w:t>, spełniającą warunki SIWZ.</w:t>
      </w:r>
    </w:p>
    <w:p w:rsidR="006507C0" w:rsidRDefault="006507C0" w:rsidP="006507C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012A56">
        <w:rPr>
          <w:rFonts w:ascii="Times New Roman" w:hAnsi="Times New Roman"/>
          <w:color w:val="000000"/>
          <w:sz w:val="24"/>
          <w:szCs w:val="24"/>
        </w:rPr>
        <w:t>W prowadzon</w:t>
      </w:r>
      <w:r>
        <w:rPr>
          <w:rFonts w:ascii="Times New Roman" w:hAnsi="Times New Roman"/>
          <w:color w:val="000000"/>
          <w:sz w:val="24"/>
          <w:szCs w:val="24"/>
        </w:rPr>
        <w:t>ym postępowaniu została złożona jedna oferta</w:t>
      </w:r>
      <w:r w:rsidRPr="00012A56">
        <w:rPr>
          <w:rFonts w:ascii="Times New Roman" w:hAnsi="Times New Roman"/>
          <w:color w:val="000000"/>
          <w:sz w:val="24"/>
          <w:szCs w:val="24"/>
        </w:rPr>
        <w:t>.</w:t>
      </w:r>
    </w:p>
    <w:p w:rsidR="006507C0" w:rsidRPr="0085070C" w:rsidRDefault="006507C0" w:rsidP="00650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Wybrany wykonawca zobowiązany jest skontaktować się z zamawiającym w sprawie podpisania umowy dnia </w:t>
      </w:r>
      <w:r>
        <w:rPr>
          <w:rFonts w:ascii="Times New Roman" w:hAnsi="Times New Roman" w:cs="Times New Roman"/>
          <w:color w:val="000000"/>
          <w:sz w:val="24"/>
          <w:szCs w:val="24"/>
        </w:rPr>
        <w:t>04.12</w:t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>.2008 r.</w:t>
      </w:r>
    </w:p>
    <w:p w:rsidR="006507C0" w:rsidRPr="00012A56" w:rsidRDefault="006507C0" w:rsidP="006507C0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9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4757"/>
        <w:gridCol w:w="3071"/>
      </w:tblGrid>
      <w:tr w:rsidR="006507C0" w:rsidRPr="00012A56" w:rsidTr="00D20EF4">
        <w:tc>
          <w:tcPr>
            <w:tcW w:w="1384" w:type="dxa"/>
          </w:tcPr>
          <w:p w:rsidR="006507C0" w:rsidRPr="00012A56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12A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Numer oferty</w:t>
            </w:r>
          </w:p>
        </w:tc>
        <w:tc>
          <w:tcPr>
            <w:tcW w:w="4757" w:type="dxa"/>
          </w:tcPr>
          <w:p w:rsidR="006507C0" w:rsidRPr="00012A56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12A5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071" w:type="dxa"/>
          </w:tcPr>
          <w:p w:rsidR="006507C0" w:rsidRPr="0085070C" w:rsidRDefault="006507C0" w:rsidP="00D20E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Liczba uzyskanych punktów w kryterium CENA</w:t>
            </w:r>
          </w:p>
        </w:tc>
      </w:tr>
      <w:tr w:rsidR="006507C0" w:rsidRPr="00012A56" w:rsidTr="00D20EF4">
        <w:trPr>
          <w:trHeight w:val="937"/>
        </w:trPr>
        <w:tc>
          <w:tcPr>
            <w:tcW w:w="1384" w:type="dxa"/>
          </w:tcPr>
          <w:p w:rsidR="006507C0" w:rsidRPr="00DA13DF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13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57" w:type="dxa"/>
          </w:tcPr>
          <w:p w:rsidR="006507C0" w:rsidRDefault="006507C0" w:rsidP="00D20EF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Zakład Budownictwa Drogowego</w:t>
            </w:r>
          </w:p>
          <w:p w:rsidR="006507C0" w:rsidRDefault="006507C0" w:rsidP="00D20EF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Krężel &amp; Bonat Sp. z o.o.</w:t>
            </w:r>
          </w:p>
          <w:p w:rsidR="006507C0" w:rsidRDefault="006507C0" w:rsidP="00D20EF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ul. Szczecińska 42</w:t>
            </w:r>
          </w:p>
          <w:p w:rsidR="006507C0" w:rsidRPr="00B8017A" w:rsidRDefault="006507C0" w:rsidP="00D20EF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75-137 Koszalin</w:t>
            </w:r>
          </w:p>
          <w:p w:rsidR="006507C0" w:rsidRPr="00A64D72" w:rsidRDefault="006507C0" w:rsidP="00D20E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71" w:type="dxa"/>
          </w:tcPr>
          <w:p w:rsidR="006507C0" w:rsidRPr="006507C0" w:rsidRDefault="006507C0" w:rsidP="00D20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507C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F9619A" w:rsidRDefault="00F9619A" w:rsidP="00F9619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9619A" w:rsidRDefault="00F9619A" w:rsidP="00F961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Działając na podstawie art. 92 ust. 1 pkt. 2 Prawa zamówień publicznych Zamawiający </w:t>
      </w:r>
    </w:p>
    <w:p w:rsidR="00F9619A" w:rsidRDefault="00F9619A" w:rsidP="00F961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>nformuje</w:t>
      </w:r>
      <w:r>
        <w:rPr>
          <w:rFonts w:ascii="Times New Roman" w:hAnsi="Times New Roman"/>
          <w:color w:val="000000"/>
          <w:sz w:val="24"/>
          <w:szCs w:val="24"/>
        </w:rPr>
        <w:t>, że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postępowaniu</w:t>
      </w:r>
      <w:r>
        <w:rPr>
          <w:rFonts w:ascii="Times New Roman" w:hAnsi="Times New Roman"/>
          <w:color w:val="000000"/>
          <w:sz w:val="24"/>
          <w:szCs w:val="24"/>
        </w:rPr>
        <w:t xml:space="preserve"> nie zostały odrzucone żadne oferty.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c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Działając na podstawie art. 92 ust. 1 pkt. 3 Prawa zamówień publicznych Zamawiający </w:t>
      </w:r>
    </w:p>
    <w:p w:rsidR="00C02BF5" w:rsidRDefault="00F9619A" w:rsidP="008507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0A2035">
        <w:rPr>
          <w:rFonts w:ascii="Times New Roman" w:eastAsia="Times New Roman" w:hAnsi="Times New Roman" w:cs="Times New Roman"/>
          <w:color w:val="000000"/>
          <w:sz w:val="24"/>
          <w:szCs w:val="24"/>
        </w:rPr>
        <w:t>informuje, że w prowadzonym postępowaniu nie zostali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wykluczeni żadni wykonawcy.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cr/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>Od niniejszej decyzji przysługują środki ochrony prawnej określone w ustawie z dnia 29 stycznia 2004 roku Prawo za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>mówień publicznych (Dz. U</w:t>
      </w:r>
      <w:r w:rsidR="00B53892" w:rsidRPr="00850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z 2007 r. Nr 223, poz</w:t>
      </w:r>
      <w:r w:rsidR="00271C03" w:rsidRPr="0085070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0AB1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1655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070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t.j.</w:t>
      </w:r>
      <w:r w:rsidR="00852849">
        <w:rPr>
          <w:rFonts w:ascii="Times New Roman" w:hAnsi="Times New Roman" w:cs="Times New Roman"/>
          <w:color w:val="000000"/>
          <w:sz w:val="24"/>
          <w:szCs w:val="24"/>
        </w:rPr>
        <w:t xml:space="preserve"> z późn. zm.</w:t>
      </w:r>
      <w:r w:rsidR="00C02BF5" w:rsidRPr="0085070C">
        <w:rPr>
          <w:rFonts w:ascii="Times New Roman" w:hAnsi="Times New Roman" w:cs="Times New Roman"/>
          <w:color w:val="000000"/>
          <w:sz w:val="24"/>
          <w:szCs w:val="24"/>
        </w:rPr>
        <w:t xml:space="preserve">) - dział VI "Środki ochrony prawnej". </w:t>
      </w:r>
    </w:p>
    <w:p w:rsidR="00F9619A" w:rsidRPr="0085070C" w:rsidRDefault="00F9619A" w:rsidP="008507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5070C" w:rsidRPr="0085070C" w:rsidRDefault="0085070C" w:rsidP="008507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Otrzymują: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Oferenci biorący udział w postępowaniu;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strona internetowa;</w:t>
      </w:r>
    </w:p>
    <w:p w:rsidR="0085070C" w:rsidRPr="0085070C" w:rsidRDefault="0085070C" w:rsidP="0085070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tablica ogłoszeń;</w:t>
      </w:r>
    </w:p>
    <w:p w:rsidR="0085070C" w:rsidRPr="0085070C" w:rsidRDefault="0085070C" w:rsidP="0085070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sz w:val="24"/>
          <w:szCs w:val="24"/>
        </w:rPr>
        <w:t>a/a dokumentacja przetargowa .</w:t>
      </w: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02BF5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71C03" w:rsidRPr="0085070C" w:rsidRDefault="00C02BF5" w:rsidP="008507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5070C">
        <w:rPr>
          <w:rFonts w:ascii="Times New Roman" w:hAnsi="Times New Roman" w:cs="Times New Roman"/>
          <w:color w:val="000000"/>
          <w:sz w:val="24"/>
          <w:szCs w:val="24"/>
        </w:rPr>
        <w:tab/>
      </w:r>
    </w:p>
    <w:sectPr w:rsidR="00271C03" w:rsidRPr="0085070C" w:rsidSect="00B1710B">
      <w:headerReference w:type="default" r:id="rId8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A1E" w:rsidRDefault="00726A1E" w:rsidP="00BA7C67">
      <w:pPr>
        <w:spacing w:after="0" w:line="240" w:lineRule="auto"/>
      </w:pPr>
      <w:r>
        <w:separator/>
      </w:r>
    </w:p>
  </w:endnote>
  <w:endnote w:type="continuationSeparator" w:id="1">
    <w:p w:rsidR="00726A1E" w:rsidRDefault="00726A1E" w:rsidP="00BA7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A1E" w:rsidRDefault="00726A1E" w:rsidP="00BA7C67">
      <w:pPr>
        <w:spacing w:after="0" w:line="240" w:lineRule="auto"/>
      </w:pPr>
      <w:r>
        <w:separator/>
      </w:r>
    </w:p>
  </w:footnote>
  <w:footnote w:type="continuationSeparator" w:id="1">
    <w:p w:rsidR="00726A1E" w:rsidRDefault="00726A1E" w:rsidP="00BA7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108" w:rsidRDefault="009C3108" w:rsidP="00B1710B">
    <w:pPr>
      <w:pStyle w:val="Nagwek"/>
      <w:tabs>
        <w:tab w:val="clear" w:pos="4536"/>
        <w:tab w:val="clear" w:pos="9072"/>
        <w:tab w:val="left" w:pos="208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96942"/>
    <w:multiLevelType w:val="hybridMultilevel"/>
    <w:tmpl w:val="BA70DBAC"/>
    <w:lvl w:ilvl="0" w:tplc="0415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1">
    <w:nsid w:val="4D236E7E"/>
    <w:multiLevelType w:val="hybridMultilevel"/>
    <w:tmpl w:val="D0F85E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2BF5"/>
    <w:rsid w:val="000B6244"/>
    <w:rsid w:val="000B6BB0"/>
    <w:rsid w:val="001C2BDB"/>
    <w:rsid w:val="001D5A72"/>
    <w:rsid w:val="00271C03"/>
    <w:rsid w:val="003D6CAB"/>
    <w:rsid w:val="003E216A"/>
    <w:rsid w:val="003E553C"/>
    <w:rsid w:val="0042499F"/>
    <w:rsid w:val="00465BC6"/>
    <w:rsid w:val="00480433"/>
    <w:rsid w:val="004E68C5"/>
    <w:rsid w:val="00512236"/>
    <w:rsid w:val="005B7B6D"/>
    <w:rsid w:val="005F2F0B"/>
    <w:rsid w:val="00622974"/>
    <w:rsid w:val="006507C0"/>
    <w:rsid w:val="00665919"/>
    <w:rsid w:val="00670007"/>
    <w:rsid w:val="00724F40"/>
    <w:rsid w:val="00726A1E"/>
    <w:rsid w:val="0085070C"/>
    <w:rsid w:val="00852849"/>
    <w:rsid w:val="008826A2"/>
    <w:rsid w:val="00977118"/>
    <w:rsid w:val="009C3108"/>
    <w:rsid w:val="009D5A25"/>
    <w:rsid w:val="00A13122"/>
    <w:rsid w:val="00AD63AD"/>
    <w:rsid w:val="00B1710B"/>
    <w:rsid w:val="00B30E78"/>
    <w:rsid w:val="00B53892"/>
    <w:rsid w:val="00BA7C67"/>
    <w:rsid w:val="00BE6CB2"/>
    <w:rsid w:val="00C02BF5"/>
    <w:rsid w:val="00C35FE6"/>
    <w:rsid w:val="00C50920"/>
    <w:rsid w:val="00C67431"/>
    <w:rsid w:val="00D358ED"/>
    <w:rsid w:val="00D86290"/>
    <w:rsid w:val="00F60AB1"/>
    <w:rsid w:val="00F62F1D"/>
    <w:rsid w:val="00F73153"/>
    <w:rsid w:val="00F80D9D"/>
    <w:rsid w:val="00F9619A"/>
    <w:rsid w:val="00FA4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D9D"/>
  </w:style>
  <w:style w:type="paragraph" w:styleId="Nagwek3">
    <w:name w:val="heading 3"/>
    <w:basedOn w:val="Normalny"/>
    <w:link w:val="Nagwek3Znak"/>
    <w:uiPriority w:val="9"/>
    <w:qFormat/>
    <w:rsid w:val="009C31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62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A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7C67"/>
  </w:style>
  <w:style w:type="paragraph" w:styleId="Stopka">
    <w:name w:val="footer"/>
    <w:basedOn w:val="Normalny"/>
    <w:link w:val="StopkaZnak"/>
    <w:uiPriority w:val="99"/>
    <w:semiHidden/>
    <w:unhideWhenUsed/>
    <w:rsid w:val="00BA7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7C67"/>
  </w:style>
  <w:style w:type="paragraph" w:styleId="Akapitzlist">
    <w:name w:val="List Paragraph"/>
    <w:basedOn w:val="Normalny"/>
    <w:uiPriority w:val="34"/>
    <w:qFormat/>
    <w:rsid w:val="00FA4304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9C310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F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F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F1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9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9DD64-148C-47C7-A9B8-D54CE82A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17</cp:revision>
  <cp:lastPrinted>2008-09-02T07:24:00Z</cp:lastPrinted>
  <dcterms:created xsi:type="dcterms:W3CDTF">2007-09-10T08:33:00Z</dcterms:created>
  <dcterms:modified xsi:type="dcterms:W3CDTF">2008-11-26T11:36:00Z</dcterms:modified>
</cp:coreProperties>
</file>