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:rsidR="00CC5455" w:rsidRDefault="00CC5455" w:rsidP="003B038B">
      <w:pPr>
        <w:ind w:left="5246" w:firstLine="708"/>
        <w:rPr>
          <w:rFonts w:ascii="Arial" w:hAnsi="Arial" w:cs="Arial"/>
        </w:rPr>
      </w:pPr>
    </w:p>
    <w:p w:rsidR="00CC5455" w:rsidRDefault="00CC5455" w:rsidP="003B038B">
      <w:pPr>
        <w:ind w:left="5246" w:firstLine="708"/>
        <w:rPr>
          <w:rFonts w:ascii="Arial" w:hAnsi="Arial" w:cs="Arial"/>
        </w:rPr>
      </w:pPr>
    </w:p>
    <w:p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CC5455" w:rsidRPr="00E17735" w:rsidRDefault="00CC5455" w:rsidP="00CC5455">
      <w:pPr>
        <w:rPr>
          <w:rFonts w:ascii="Arial" w:hAnsi="Arial" w:cs="Arial"/>
        </w:rPr>
      </w:pPr>
    </w:p>
    <w:p w:rsidR="006A5A82" w:rsidRPr="00D9586F" w:rsidRDefault="006A5A82" w:rsidP="006A5A8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wykonawcy/wykonawcy</w:t>
      </w:r>
      <w:r w:rsidR="003E5AC3">
        <w:rPr>
          <w:rFonts w:ascii="Arial" w:hAnsi="Arial" w:cs="Arial"/>
          <w:b/>
          <w:u w:val="single"/>
        </w:rPr>
        <w:t>*</w:t>
      </w:r>
      <w:r>
        <w:rPr>
          <w:rFonts w:ascii="Arial" w:hAnsi="Arial" w:cs="Arial"/>
          <w:b/>
          <w:u w:val="single"/>
        </w:rPr>
        <w:t xml:space="preserve">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:rsidR="006A5A82" w:rsidRPr="00E17735" w:rsidRDefault="006A5A82" w:rsidP="006A5A82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6A5A82" w:rsidRPr="00E17735" w:rsidRDefault="006A5A82" w:rsidP="006A5A82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:rsidR="006A5A82" w:rsidRDefault="006A5A82" w:rsidP="006A5A82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:rsidR="006A5A82" w:rsidRPr="00650A8F" w:rsidRDefault="006A5A82" w:rsidP="006A5A82">
      <w:pPr>
        <w:spacing w:before="120"/>
        <w:jc w:val="center"/>
        <w:rPr>
          <w:rFonts w:ascii="Arial" w:hAnsi="Arial" w:cs="Arial"/>
          <w:sz w:val="21"/>
          <w:szCs w:val="21"/>
        </w:rPr>
      </w:pPr>
    </w:p>
    <w:p w:rsidR="00650A8F" w:rsidRPr="00650A8F" w:rsidRDefault="006A5A82" w:rsidP="00650A8F">
      <w:pPr>
        <w:ind w:firstLine="708"/>
        <w:jc w:val="center"/>
        <w:rPr>
          <w:rFonts w:ascii="Arial" w:hAnsi="Arial" w:cs="Arial"/>
          <w:sz w:val="21"/>
          <w:szCs w:val="21"/>
        </w:rPr>
      </w:pPr>
      <w:r w:rsidRPr="00650A8F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650A8F" w:rsidRPr="00650A8F">
        <w:rPr>
          <w:rFonts w:ascii="Arial" w:hAnsi="Arial" w:cs="Arial"/>
          <w:sz w:val="21"/>
          <w:szCs w:val="21"/>
          <w:lang w:val="de-DE" w:eastAsia="en-US"/>
        </w:rPr>
        <w:t xml:space="preserve">na </w:t>
      </w:r>
      <w:r w:rsidR="00650A8F" w:rsidRPr="00650A8F">
        <w:rPr>
          <w:rFonts w:ascii="Arial" w:hAnsi="Arial" w:cs="Arial"/>
          <w:sz w:val="21"/>
          <w:szCs w:val="21"/>
          <w:lang w:eastAsia="en-US"/>
        </w:rPr>
        <w:t xml:space="preserve">zadanie pn. </w:t>
      </w:r>
      <w:r w:rsidR="00650A8F" w:rsidRPr="00650A8F">
        <w:rPr>
          <w:rFonts w:ascii="Arial" w:hAnsi="Arial" w:cs="Arial"/>
          <w:sz w:val="21"/>
          <w:szCs w:val="21"/>
        </w:rPr>
        <w:t xml:space="preserve">„Dostawa energii elektrycznej dla jednostek organizacyjnych Powiatu Białogardzkiego w okresie </w:t>
      </w:r>
    </w:p>
    <w:p w:rsidR="006A5A82" w:rsidRDefault="00650A8F" w:rsidP="00650A8F">
      <w:pPr>
        <w:ind w:firstLine="708"/>
        <w:jc w:val="center"/>
        <w:rPr>
          <w:rFonts w:ascii="Arial" w:hAnsi="Arial" w:cs="Arial"/>
          <w:sz w:val="21"/>
          <w:szCs w:val="21"/>
        </w:rPr>
      </w:pPr>
      <w:r w:rsidRPr="00650A8F">
        <w:rPr>
          <w:rFonts w:ascii="Arial" w:hAnsi="Arial" w:cs="Arial"/>
          <w:sz w:val="21"/>
          <w:szCs w:val="21"/>
        </w:rPr>
        <w:t>od 01.01.2023 r. do 31.12.2023 r.”. Nr sprawy – IZR.272.5.2022</w:t>
      </w:r>
      <w:r w:rsidR="006A5A82" w:rsidRPr="00650A8F">
        <w:rPr>
          <w:rFonts w:ascii="Arial" w:hAnsi="Arial" w:cs="Arial"/>
          <w:sz w:val="21"/>
          <w:szCs w:val="21"/>
        </w:rPr>
        <w:t>, prowadzonego w trybie podstawowym, oświadczam co następuje:</w:t>
      </w:r>
    </w:p>
    <w:p w:rsidR="00650A8F" w:rsidRPr="00650A8F" w:rsidRDefault="00650A8F" w:rsidP="00650A8F">
      <w:pPr>
        <w:ind w:firstLine="708"/>
        <w:jc w:val="center"/>
        <w:rPr>
          <w:rFonts w:ascii="Arial" w:hAnsi="Arial" w:cs="Arial"/>
          <w:sz w:val="21"/>
          <w:szCs w:val="21"/>
        </w:rPr>
      </w:pPr>
    </w:p>
    <w:p w:rsidR="006A5A82" w:rsidRPr="00E31C06" w:rsidRDefault="006A5A82" w:rsidP="006A5A8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:rsidR="006A5A82" w:rsidRPr="00E17735" w:rsidRDefault="006A5A82" w:rsidP="006A5A82">
      <w:pPr>
        <w:jc w:val="both"/>
        <w:rPr>
          <w:rFonts w:ascii="Arial" w:hAnsi="Arial" w:cs="Arial"/>
        </w:rPr>
      </w:pPr>
    </w:p>
    <w:p w:rsidR="006A5A82" w:rsidRPr="0023799C" w:rsidRDefault="006A5A82" w:rsidP="006A5A82">
      <w:pPr>
        <w:spacing w:line="360" w:lineRule="auto"/>
        <w:jc w:val="both"/>
        <w:rPr>
          <w:rFonts w:ascii="Arial" w:hAnsi="Arial" w:cs="Arial"/>
        </w:rPr>
      </w:pPr>
      <w:bookmarkStart w:id="0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:rsidR="006A5A82" w:rsidRDefault="006A5A82" w:rsidP="006A5A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0"/>
    </w:p>
    <w:p w:rsidR="006A5A82" w:rsidRDefault="006A5A82" w:rsidP="006A5A8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5A82" w:rsidRPr="0023799C" w:rsidRDefault="006A5A82" w:rsidP="006A5A82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zamówienie, który polega na zdolnościach lub sytuacji  podmiotów udostępniających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:rsidR="006A5A82" w:rsidRPr="00CF09B7" w:rsidRDefault="006A5A82" w:rsidP="006A5A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1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1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:rsidR="006A5A82" w:rsidRPr="00E17735" w:rsidRDefault="006A5A82" w:rsidP="006A5A82">
      <w:pPr>
        <w:ind w:left="5664" w:firstLine="708"/>
        <w:jc w:val="both"/>
        <w:rPr>
          <w:rFonts w:ascii="Arial" w:hAnsi="Arial" w:cs="Arial"/>
          <w:i/>
        </w:rPr>
      </w:pPr>
    </w:p>
    <w:p w:rsidR="006A5A82" w:rsidRPr="00B15FD3" w:rsidRDefault="006A5A82" w:rsidP="006A5A82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A5A82" w:rsidRPr="0023799C" w:rsidRDefault="006A5A82" w:rsidP="006A5A8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>
        <w:rPr>
          <w:rFonts w:ascii="Arial" w:hAnsi="Arial" w:cs="Arial"/>
          <w:sz w:val="21"/>
          <w:szCs w:val="21"/>
        </w:rPr>
        <w:t>w ………………………….....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3"/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:rsidR="006A5A82" w:rsidRPr="00E17735" w:rsidRDefault="006A5A82" w:rsidP="006A5A82">
      <w:pPr>
        <w:ind w:left="5664" w:firstLine="708"/>
        <w:jc w:val="both"/>
        <w:rPr>
          <w:rFonts w:ascii="Arial" w:hAnsi="Arial" w:cs="Arial"/>
          <w:i/>
        </w:rPr>
      </w:pPr>
    </w:p>
    <w:p w:rsidR="00650A8F" w:rsidRPr="00650A8F" w:rsidRDefault="00650A8F" w:rsidP="00650A8F">
      <w:pPr>
        <w:tabs>
          <w:tab w:val="left" w:pos="5387"/>
        </w:tabs>
        <w:spacing w:line="280" w:lineRule="atLeast"/>
        <w:jc w:val="both"/>
        <w:rPr>
          <w:rFonts w:ascii="Arial" w:hAnsi="Arial" w:cs="Arial"/>
          <w:bCs/>
          <w:sz w:val="21"/>
          <w:szCs w:val="21"/>
        </w:rPr>
      </w:pPr>
      <w:r w:rsidRPr="00650A8F">
        <w:rPr>
          <w:rFonts w:ascii="Arial" w:hAnsi="Arial" w:cs="Arial"/>
          <w:bCs/>
          <w:sz w:val="21"/>
          <w:szCs w:val="21"/>
        </w:rPr>
        <w:lastRenderedPageBreak/>
        <w:t xml:space="preserve">Jednocześnie, wskazuję że nw. podmiotowe środki dowodowe, zamawiający może uzyskać za pomocą następujących bezpłatnych i ogólnodostępnych baz danych, w szczególności rejestrów publicznych w rozumieniu ustawy z dnia 17 lutego 2005 r. o informatyzacji działalności podmiotów realizujących zadania publiczne: </w:t>
      </w:r>
    </w:p>
    <w:p w:rsidR="00650A8F" w:rsidRPr="00650A8F" w:rsidRDefault="00650A8F" w:rsidP="00650A8F">
      <w:pPr>
        <w:numPr>
          <w:ilvl w:val="0"/>
          <w:numId w:val="94"/>
        </w:numPr>
        <w:spacing w:line="280" w:lineRule="atLeast"/>
        <w:rPr>
          <w:rFonts w:ascii="Arial" w:hAnsi="Arial" w:cs="Arial"/>
          <w:bCs/>
          <w:sz w:val="21"/>
          <w:szCs w:val="21"/>
        </w:rPr>
      </w:pPr>
      <w:r w:rsidRPr="00650A8F">
        <w:rPr>
          <w:rFonts w:ascii="Arial" w:hAnsi="Arial" w:cs="Arial"/>
          <w:bCs/>
          <w:sz w:val="21"/>
          <w:szCs w:val="21"/>
        </w:rPr>
        <w:t xml:space="preserve">__________________________________________________________________ </w:t>
      </w:r>
    </w:p>
    <w:p w:rsidR="00650A8F" w:rsidRPr="00650A8F" w:rsidRDefault="00650A8F" w:rsidP="00650A8F">
      <w:pPr>
        <w:spacing w:line="280" w:lineRule="atLeast"/>
        <w:ind w:left="720"/>
        <w:rPr>
          <w:rFonts w:ascii="Arial" w:hAnsi="Arial" w:cs="Arial"/>
          <w:bCs/>
          <w:sz w:val="21"/>
          <w:szCs w:val="21"/>
        </w:rPr>
      </w:pPr>
      <w:r w:rsidRPr="00650A8F">
        <w:rPr>
          <w:rFonts w:ascii="Arial" w:hAnsi="Arial" w:cs="Arial"/>
          <w:bCs/>
          <w:sz w:val="21"/>
          <w:szCs w:val="21"/>
        </w:rPr>
        <w:t xml:space="preserve">(nazwa podmiotowego środka dowodowego oraz adres pod którym zamawiający może uzyskać dostęp) </w:t>
      </w:r>
    </w:p>
    <w:p w:rsidR="00650A8F" w:rsidRPr="00650A8F" w:rsidRDefault="00650A8F" w:rsidP="00650A8F">
      <w:pPr>
        <w:numPr>
          <w:ilvl w:val="0"/>
          <w:numId w:val="94"/>
        </w:numPr>
        <w:spacing w:line="280" w:lineRule="atLeast"/>
        <w:rPr>
          <w:rFonts w:ascii="Arial" w:hAnsi="Arial" w:cs="Arial"/>
          <w:bCs/>
          <w:sz w:val="21"/>
          <w:szCs w:val="21"/>
        </w:rPr>
      </w:pPr>
      <w:r w:rsidRPr="00650A8F">
        <w:rPr>
          <w:rFonts w:ascii="Arial" w:hAnsi="Arial" w:cs="Arial"/>
          <w:bCs/>
          <w:sz w:val="21"/>
          <w:szCs w:val="21"/>
        </w:rPr>
        <w:t xml:space="preserve">__________________________________________________________________ </w:t>
      </w:r>
    </w:p>
    <w:p w:rsidR="00650A8F" w:rsidRDefault="00650A8F" w:rsidP="00650A8F">
      <w:pPr>
        <w:spacing w:line="280" w:lineRule="atLeast"/>
        <w:ind w:left="720"/>
        <w:rPr>
          <w:rFonts w:ascii="Arial" w:hAnsi="Arial" w:cs="Arial"/>
          <w:bCs/>
          <w:sz w:val="21"/>
          <w:szCs w:val="21"/>
        </w:rPr>
      </w:pPr>
      <w:r w:rsidRPr="00650A8F">
        <w:rPr>
          <w:rFonts w:ascii="Arial" w:hAnsi="Arial" w:cs="Arial"/>
          <w:bCs/>
          <w:sz w:val="21"/>
          <w:szCs w:val="21"/>
        </w:rPr>
        <w:t xml:space="preserve">(nazwa podmiotowego środka dowodowego oraz adres pod którym zamawiający może uzyskać dostęp) </w:t>
      </w:r>
    </w:p>
    <w:p w:rsidR="003E5AC3" w:rsidRPr="00650A8F" w:rsidRDefault="003E5AC3" w:rsidP="00650A8F">
      <w:pPr>
        <w:spacing w:line="280" w:lineRule="atLeast"/>
        <w:ind w:left="720"/>
        <w:rPr>
          <w:rFonts w:ascii="Arial" w:hAnsi="Arial" w:cs="Arial"/>
          <w:bCs/>
          <w:sz w:val="21"/>
          <w:szCs w:val="21"/>
        </w:rPr>
      </w:pPr>
    </w:p>
    <w:p w:rsidR="003E5AC3" w:rsidRPr="001D3A19" w:rsidRDefault="003E5AC3" w:rsidP="003E5AC3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4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4"/>
    <w:p w:rsidR="003E5AC3" w:rsidRDefault="003E5AC3" w:rsidP="003E5AC3">
      <w:pPr>
        <w:spacing w:after="120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650A8F" w:rsidRDefault="00650A8F" w:rsidP="00650A8F">
      <w:pPr>
        <w:tabs>
          <w:tab w:val="left" w:pos="5387"/>
        </w:tabs>
        <w:spacing w:line="280" w:lineRule="atLeast"/>
        <w:rPr>
          <w:rFonts w:cs="Tahoma"/>
          <w:b/>
          <w:sz w:val="21"/>
          <w:szCs w:val="21"/>
        </w:rPr>
      </w:pPr>
    </w:p>
    <w:p w:rsidR="00650A8F" w:rsidRPr="00321B44" w:rsidRDefault="00650A8F" w:rsidP="00650A8F">
      <w:pPr>
        <w:rPr>
          <w:rFonts w:cs="Tahoma"/>
          <w:color w:val="FF0000"/>
          <w:sz w:val="16"/>
          <w:szCs w:val="16"/>
        </w:rPr>
      </w:pPr>
      <w:r w:rsidRPr="00321B44">
        <w:rPr>
          <w:rFonts w:cs="Tahoma"/>
          <w:color w:val="FF0000"/>
          <w:sz w:val="16"/>
          <w:szCs w:val="16"/>
        </w:rPr>
        <w:t xml:space="preserve">*Niepotrzebne skreślić </w:t>
      </w:r>
    </w:p>
    <w:p w:rsidR="00650A8F" w:rsidRPr="00FE2A84" w:rsidRDefault="00650A8F" w:rsidP="00650A8F">
      <w:pPr>
        <w:rPr>
          <w:rFonts w:cs="Tahoma"/>
          <w:sz w:val="16"/>
          <w:szCs w:val="16"/>
        </w:rPr>
      </w:pPr>
    </w:p>
    <w:p w:rsidR="00650A8F" w:rsidRPr="00D170A5" w:rsidRDefault="00650A8F" w:rsidP="00650A8F">
      <w:pPr>
        <w:rPr>
          <w:rFonts w:cs="Tahoma"/>
          <w:sz w:val="16"/>
          <w:szCs w:val="16"/>
          <w:u w:val="single"/>
        </w:rPr>
      </w:pPr>
      <w:r w:rsidRPr="00D170A5">
        <w:rPr>
          <w:rFonts w:cs="Tahoma"/>
          <w:sz w:val="16"/>
          <w:szCs w:val="16"/>
          <w:u w:val="single"/>
        </w:rPr>
        <w:t>Uwaga:</w:t>
      </w:r>
    </w:p>
    <w:p w:rsidR="00650A8F" w:rsidRDefault="00650A8F" w:rsidP="00650A8F">
      <w:pPr>
        <w:numPr>
          <w:ilvl w:val="0"/>
          <w:numId w:val="93"/>
        </w:numPr>
        <w:jc w:val="both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 xml:space="preserve">Zgodnie z treścią art. 125 ust. 5 ustawy Pzp: </w:t>
      </w:r>
      <w:r w:rsidRPr="00FA04F2">
        <w:rPr>
          <w:rFonts w:cs="Tahoma"/>
          <w:sz w:val="16"/>
          <w:szCs w:val="16"/>
        </w:rPr>
        <w:t xml:space="preserve">Wykonawca, w przypadku polegania na zdolnościach lub sytuacji podmiotów udostępniających zasoby, </w:t>
      </w:r>
      <w:r w:rsidRPr="00D170A5">
        <w:rPr>
          <w:rFonts w:cs="Tahoma"/>
          <w:b/>
          <w:bCs/>
          <w:sz w:val="16"/>
          <w:szCs w:val="16"/>
          <w:u w:val="single"/>
        </w:rPr>
        <w:t>przedstawia oświadczenie podmiotu udostępniającego zasoby</w:t>
      </w:r>
      <w:r w:rsidRPr="00FA04F2">
        <w:rPr>
          <w:rFonts w:cs="Tahoma"/>
          <w:sz w:val="16"/>
          <w:szCs w:val="16"/>
        </w:rPr>
        <w:t>, potwierdzające brak podstaw wykluczenia tego podmiotu oraz odpowiednio spełnianie warunków udziału w postępowaniu, w zakresie, w jakim wykonawca powołuje się na jego zasoby</w:t>
      </w:r>
      <w:r>
        <w:rPr>
          <w:rFonts w:cs="Tahoma"/>
          <w:sz w:val="16"/>
          <w:szCs w:val="16"/>
        </w:rPr>
        <w:t>.</w:t>
      </w:r>
    </w:p>
    <w:p w:rsidR="00650A8F" w:rsidRPr="00FE2A84" w:rsidRDefault="00650A8F" w:rsidP="00650A8F">
      <w:pPr>
        <w:numPr>
          <w:ilvl w:val="0"/>
          <w:numId w:val="93"/>
        </w:numPr>
        <w:jc w:val="both"/>
        <w:rPr>
          <w:rFonts w:cs="Tahoma"/>
          <w:sz w:val="16"/>
          <w:szCs w:val="16"/>
        </w:rPr>
      </w:pPr>
      <w:r w:rsidRPr="00FA04F2">
        <w:rPr>
          <w:rFonts w:cs="Tahoma"/>
          <w:sz w:val="16"/>
          <w:szCs w:val="16"/>
        </w:rPr>
        <w:t xml:space="preserve">Wykonawca nie podlega wykluczeniu w okolicznościach określonych w art. 108 ust. 1 </w:t>
      </w:r>
      <w:proofErr w:type="spellStart"/>
      <w:r w:rsidRPr="00FA04F2">
        <w:rPr>
          <w:rFonts w:cs="Tahoma"/>
          <w:sz w:val="16"/>
          <w:szCs w:val="16"/>
        </w:rPr>
        <w:t>pkt</w:t>
      </w:r>
      <w:proofErr w:type="spellEnd"/>
      <w:r w:rsidRPr="00FA04F2">
        <w:rPr>
          <w:rFonts w:cs="Tahoma"/>
          <w:sz w:val="16"/>
          <w:szCs w:val="16"/>
        </w:rPr>
        <w:t xml:space="preserve"> 1, 2 i 5 lub art. </w:t>
      </w:r>
      <w:r w:rsidRPr="007E6B23">
        <w:rPr>
          <w:rFonts w:cs="Tahoma"/>
          <w:bCs/>
          <w:iCs/>
          <w:sz w:val="16"/>
          <w:szCs w:val="16"/>
        </w:rPr>
        <w:t xml:space="preserve">109 ust. 1 </w:t>
      </w:r>
      <w:proofErr w:type="spellStart"/>
      <w:r w:rsidRPr="007E6B23">
        <w:rPr>
          <w:rFonts w:cs="Tahoma"/>
          <w:bCs/>
          <w:iCs/>
          <w:sz w:val="16"/>
          <w:szCs w:val="16"/>
        </w:rPr>
        <w:t>pkt</w:t>
      </w:r>
      <w:proofErr w:type="spellEnd"/>
      <w:r w:rsidRPr="007E6B23">
        <w:rPr>
          <w:rFonts w:cs="Tahoma"/>
          <w:bCs/>
          <w:iCs/>
          <w:sz w:val="16"/>
          <w:szCs w:val="16"/>
        </w:rPr>
        <w:t xml:space="preserve"> 4</w:t>
      </w:r>
      <w:r w:rsidRPr="00FA04F2">
        <w:rPr>
          <w:rFonts w:cs="Tahoma"/>
          <w:sz w:val="16"/>
          <w:szCs w:val="16"/>
        </w:rPr>
        <w:t>, jeżeli udowodni zamawiającemu, że spełnił łącznie przesłanki</w:t>
      </w:r>
      <w:r>
        <w:rPr>
          <w:rFonts w:cs="Tahoma"/>
          <w:sz w:val="16"/>
          <w:szCs w:val="16"/>
        </w:rPr>
        <w:t>,</w:t>
      </w:r>
      <w:r w:rsidRPr="00FA04F2">
        <w:rPr>
          <w:rFonts w:cs="Tahoma"/>
          <w:sz w:val="16"/>
          <w:szCs w:val="16"/>
        </w:rPr>
        <w:t xml:space="preserve"> </w:t>
      </w:r>
      <w:r>
        <w:rPr>
          <w:rFonts w:cs="Tahoma"/>
          <w:sz w:val="16"/>
          <w:szCs w:val="16"/>
        </w:rPr>
        <w:t xml:space="preserve">o których mowa art. 110 ust. 2. </w:t>
      </w:r>
    </w:p>
    <w:p w:rsidR="006A5A82" w:rsidRDefault="006A5A82" w:rsidP="006A5A82">
      <w:pPr>
        <w:spacing w:after="120" w:line="360" w:lineRule="auto"/>
        <w:jc w:val="both"/>
      </w:pPr>
    </w:p>
    <w:p w:rsidR="006A5A82" w:rsidRPr="00E17735" w:rsidRDefault="006A5A82" w:rsidP="006A5A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A5A82" w:rsidRDefault="006A5A82" w:rsidP="006A5A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58240" o:connectortype="straight"/>
        </w:pic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6A5A82" w:rsidRPr="00520F90" w:rsidRDefault="006A5A82" w:rsidP="006A5A8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6A5A82" w:rsidRPr="00E17735" w:rsidRDefault="006A5A82" w:rsidP="006A5A82">
      <w:pPr>
        <w:spacing w:line="360" w:lineRule="auto"/>
        <w:jc w:val="both"/>
        <w:rPr>
          <w:rFonts w:ascii="Arial" w:hAnsi="Arial" w:cs="Arial"/>
        </w:rPr>
      </w:pPr>
    </w:p>
    <w:p w:rsidR="006A5A82" w:rsidRPr="00E17735" w:rsidRDefault="006A5A82" w:rsidP="006A5A82">
      <w:pPr>
        <w:ind w:left="5664" w:firstLine="708"/>
        <w:jc w:val="both"/>
        <w:rPr>
          <w:rFonts w:ascii="Arial" w:hAnsi="Arial" w:cs="Arial"/>
          <w:i/>
        </w:rPr>
      </w:pPr>
    </w:p>
    <w:p w:rsidR="006A5A82" w:rsidRPr="00E17735" w:rsidRDefault="006A5A82" w:rsidP="006A5A82">
      <w:pPr>
        <w:jc w:val="both"/>
        <w:rPr>
          <w:rFonts w:ascii="Arial" w:hAnsi="Arial" w:cs="Arial"/>
        </w:rPr>
      </w:pPr>
    </w:p>
    <w:p w:rsidR="006A5A82" w:rsidRPr="00E17735" w:rsidRDefault="006A5A82" w:rsidP="006A5A82">
      <w:pPr>
        <w:widowControl w:val="0"/>
        <w:jc w:val="both"/>
        <w:rPr>
          <w:rFonts w:ascii="Arial" w:hAnsi="Arial" w:cs="Arial"/>
          <w:bCs/>
        </w:rPr>
      </w:pPr>
    </w:p>
    <w:p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:rsidR="003B038B" w:rsidRPr="00E17735" w:rsidRDefault="003B038B" w:rsidP="003B038B">
      <w:pPr>
        <w:jc w:val="both"/>
        <w:rPr>
          <w:rFonts w:ascii="Arial" w:hAnsi="Arial" w:cs="Arial"/>
        </w:rPr>
      </w:pPr>
    </w:p>
    <w:p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C90C23">
      <w:footerReference w:type="default" r:id="rId8"/>
      <w:pgSz w:w="11907" w:h="16840" w:code="9"/>
      <w:pgMar w:top="992" w:right="851" w:bottom="992" w:left="1134" w:header="567" w:footer="56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07D" w:rsidRDefault="00AA607D">
      <w:r>
        <w:separator/>
      </w:r>
    </w:p>
  </w:endnote>
  <w:endnote w:type="continuationSeparator" w:id="0">
    <w:p w:rsidR="00AA607D" w:rsidRDefault="00AA6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317345"/>
      <w:docPartObj>
        <w:docPartGallery w:val="Page Numbers (Bottom of Page)"/>
        <w:docPartUnique/>
      </w:docPartObj>
    </w:sdtPr>
    <w:sdtContent>
      <w:p w:rsidR="004839D2" w:rsidRDefault="00CF3C04">
        <w:pPr>
          <w:pStyle w:val="Stopka"/>
          <w:jc w:val="right"/>
        </w:pPr>
        <w:fldSimple w:instr=" PAGE   \* MERGEFORMAT ">
          <w:r w:rsidR="003E5AC3">
            <w:rPr>
              <w:noProof/>
            </w:rPr>
            <w:t>2</w:t>
          </w:r>
        </w:fldSimple>
      </w:p>
    </w:sdtContent>
  </w:sdt>
  <w:p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07D" w:rsidRDefault="00AA607D">
      <w:r>
        <w:separator/>
      </w:r>
    </w:p>
  </w:footnote>
  <w:footnote w:type="continuationSeparator" w:id="0">
    <w:p w:rsidR="00AA607D" w:rsidRDefault="00AA60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07B65B6"/>
    <w:multiLevelType w:val="hybridMultilevel"/>
    <w:tmpl w:val="D5BC1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6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3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8EC257F"/>
    <w:multiLevelType w:val="hybridMultilevel"/>
    <w:tmpl w:val="BEE62C38"/>
    <w:lvl w:ilvl="0" w:tplc="382E9E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3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9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8"/>
  </w:num>
  <w:num w:numId="2">
    <w:abstractNumId w:val="15"/>
  </w:num>
  <w:num w:numId="3">
    <w:abstractNumId w:val="26"/>
  </w:num>
  <w:num w:numId="4">
    <w:abstractNumId w:val="51"/>
  </w:num>
  <w:num w:numId="5">
    <w:abstractNumId w:val="11"/>
  </w:num>
  <w:num w:numId="6">
    <w:abstractNumId w:val="27"/>
  </w:num>
  <w:num w:numId="7">
    <w:abstractNumId w:val="2"/>
  </w:num>
  <w:num w:numId="8">
    <w:abstractNumId w:val="69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9"/>
    <w:lvlOverride w:ilvl="0">
      <w:startOverride w:val="1"/>
    </w:lvlOverride>
  </w:num>
  <w:num w:numId="12">
    <w:abstractNumId w:val="75"/>
  </w:num>
  <w:num w:numId="13">
    <w:abstractNumId w:val="86"/>
  </w:num>
  <w:num w:numId="14">
    <w:abstractNumId w:val="37"/>
  </w:num>
  <w:num w:numId="15">
    <w:abstractNumId w:val="45"/>
  </w:num>
  <w:num w:numId="16">
    <w:abstractNumId w:val="44"/>
  </w:num>
  <w:num w:numId="17">
    <w:abstractNumId w:val="55"/>
  </w:num>
  <w:num w:numId="18">
    <w:abstractNumId w:val="62"/>
  </w:num>
  <w:num w:numId="19">
    <w:abstractNumId w:val="16"/>
  </w:num>
  <w:num w:numId="20">
    <w:abstractNumId w:val="61"/>
  </w:num>
  <w:num w:numId="21">
    <w:abstractNumId w:val="14"/>
  </w:num>
  <w:num w:numId="22">
    <w:abstractNumId w:val="8"/>
  </w:num>
  <w:num w:numId="23">
    <w:abstractNumId w:val="57"/>
  </w:num>
  <w:num w:numId="24">
    <w:abstractNumId w:val="25"/>
  </w:num>
  <w:num w:numId="25">
    <w:abstractNumId w:val="28"/>
  </w:num>
  <w:num w:numId="26">
    <w:abstractNumId w:val="31"/>
  </w:num>
  <w:num w:numId="27">
    <w:abstractNumId w:val="87"/>
  </w:num>
  <w:num w:numId="28">
    <w:abstractNumId w:val="20"/>
  </w:num>
  <w:num w:numId="29">
    <w:abstractNumId w:val="6"/>
  </w:num>
  <w:num w:numId="30">
    <w:abstractNumId w:val="53"/>
  </w:num>
  <w:num w:numId="31">
    <w:abstractNumId w:val="43"/>
  </w:num>
  <w:num w:numId="32">
    <w:abstractNumId w:val="68"/>
  </w:num>
  <w:num w:numId="33">
    <w:abstractNumId w:val="54"/>
  </w:num>
  <w:num w:numId="34">
    <w:abstractNumId w:val="78"/>
  </w:num>
  <w:num w:numId="35">
    <w:abstractNumId w:val="66"/>
  </w:num>
  <w:num w:numId="36">
    <w:abstractNumId w:val="10"/>
  </w:num>
  <w:num w:numId="37">
    <w:abstractNumId w:val="3"/>
  </w:num>
  <w:num w:numId="38">
    <w:abstractNumId w:val="22"/>
  </w:num>
  <w:num w:numId="39">
    <w:abstractNumId w:val="70"/>
  </w:num>
  <w:num w:numId="40">
    <w:abstractNumId w:val="1"/>
  </w:num>
  <w:num w:numId="41">
    <w:abstractNumId w:val="30"/>
  </w:num>
  <w:num w:numId="42">
    <w:abstractNumId w:val="85"/>
  </w:num>
  <w:num w:numId="43">
    <w:abstractNumId w:val="32"/>
  </w:num>
  <w:num w:numId="44">
    <w:abstractNumId w:val="56"/>
  </w:num>
  <w:num w:numId="45">
    <w:abstractNumId w:val="50"/>
  </w:num>
  <w:num w:numId="46">
    <w:abstractNumId w:val="29"/>
  </w:num>
  <w:num w:numId="47">
    <w:abstractNumId w:val="91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9"/>
  </w:num>
  <w:num w:numId="56">
    <w:abstractNumId w:val="90"/>
  </w:num>
  <w:num w:numId="57">
    <w:abstractNumId w:val="21"/>
  </w:num>
  <w:num w:numId="58">
    <w:abstractNumId w:val="18"/>
  </w:num>
  <w:num w:numId="59">
    <w:abstractNumId w:val="19"/>
  </w:num>
  <w:num w:numId="60">
    <w:abstractNumId w:val="80"/>
  </w:num>
  <w:num w:numId="61">
    <w:abstractNumId w:val="23"/>
  </w:num>
  <w:num w:numId="62">
    <w:abstractNumId w:val="72"/>
  </w:num>
  <w:num w:numId="63">
    <w:abstractNumId w:val="42"/>
  </w:num>
  <w:num w:numId="64">
    <w:abstractNumId w:val="76"/>
  </w:num>
  <w:num w:numId="65">
    <w:abstractNumId w:val="17"/>
  </w:num>
  <w:num w:numId="66">
    <w:abstractNumId w:val="52"/>
  </w:num>
  <w:num w:numId="67">
    <w:abstractNumId w:val="73"/>
  </w:num>
  <w:num w:numId="68">
    <w:abstractNumId w:val="49"/>
  </w:num>
  <w:num w:numId="69">
    <w:abstractNumId w:val="84"/>
  </w:num>
  <w:num w:numId="70">
    <w:abstractNumId w:val="40"/>
  </w:num>
  <w:num w:numId="71">
    <w:abstractNumId w:val="12"/>
  </w:num>
  <w:num w:numId="72">
    <w:abstractNumId w:val="83"/>
  </w:num>
  <w:num w:numId="73">
    <w:abstractNumId w:val="60"/>
  </w:num>
  <w:num w:numId="74">
    <w:abstractNumId w:val="64"/>
  </w:num>
  <w:num w:numId="75">
    <w:abstractNumId w:val="35"/>
  </w:num>
  <w:num w:numId="76">
    <w:abstractNumId w:val="71"/>
  </w:num>
  <w:num w:numId="77">
    <w:abstractNumId w:val="58"/>
  </w:num>
  <w:num w:numId="78">
    <w:abstractNumId w:val="81"/>
  </w:num>
  <w:num w:numId="79">
    <w:abstractNumId w:val="79"/>
  </w:num>
  <w:num w:numId="80">
    <w:abstractNumId w:val="33"/>
  </w:num>
  <w:num w:numId="81">
    <w:abstractNumId w:val="24"/>
  </w:num>
  <w:num w:numId="82">
    <w:abstractNumId w:val="65"/>
  </w:num>
  <w:num w:numId="83">
    <w:abstractNumId w:val="82"/>
  </w:num>
  <w:num w:numId="84">
    <w:abstractNumId w:val="7"/>
  </w:num>
  <w:num w:numId="85">
    <w:abstractNumId w:val="47"/>
  </w:num>
  <w:num w:numId="86">
    <w:abstractNumId w:val="88"/>
  </w:num>
  <w:num w:numId="87">
    <w:abstractNumId w:val="77"/>
  </w:num>
  <w:num w:numId="88">
    <w:abstractNumId w:val="0"/>
  </w:num>
  <w:num w:numId="89">
    <w:abstractNumId w:val="63"/>
  </w:num>
  <w:num w:numId="90">
    <w:abstractNumId w:val="36"/>
  </w:num>
  <w:num w:numId="91">
    <w:abstractNumId w:val="38"/>
  </w:num>
  <w:num w:numId="92">
    <w:abstractNumId w:val="74"/>
  </w:num>
  <w:num w:numId="93">
    <w:abstractNumId w:val="46"/>
  </w:num>
  <w:num w:numId="94">
    <w:abstractNumId w:val="67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E5AC3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0A8F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5A82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07D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3C04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B80E9-942F-4C91-AD22-898231BF9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4026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3</cp:revision>
  <cp:lastPrinted>2016-08-04T06:22:00Z</cp:lastPrinted>
  <dcterms:created xsi:type="dcterms:W3CDTF">2022-08-12T11:42:00Z</dcterms:created>
  <dcterms:modified xsi:type="dcterms:W3CDTF">2022-08-12T11:54:00Z</dcterms:modified>
  <cp:category>Specyfikacje</cp:category>
</cp:coreProperties>
</file>